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905F" w14:textId="5ADFE7B6" w:rsidR="001E3A34" w:rsidRDefault="009F7E2E" w:rsidP="001E3A34">
      <w:pPr>
        <w:pStyle w:val="Title"/>
        <w:pBdr>
          <w:top w:val="single" w:sz="4" w:space="1" w:color="auto"/>
          <w:left w:val="single" w:sz="4" w:space="4" w:color="auto"/>
          <w:bottom w:val="single" w:sz="4" w:space="1" w:color="auto"/>
          <w:right w:val="single" w:sz="4" w:space="4" w:color="auto"/>
        </w:pBdr>
        <w:rPr>
          <w:rFonts w:ascii="Maiandra GD" w:hAnsi="Maiandra GD"/>
        </w:rPr>
      </w:pPr>
      <w:r w:rsidRPr="009F7E2E">
        <w:rPr>
          <w:rFonts w:ascii="Maiandra GD" w:hAnsi="Maiandra GD"/>
        </w:rPr>
        <w:t xml:space="preserve">Sample </w:t>
      </w:r>
      <w:r w:rsidR="001E3A34">
        <w:rPr>
          <w:rFonts w:ascii="Maiandra GD" w:hAnsi="Maiandra GD"/>
        </w:rPr>
        <w:t>Parish</w:t>
      </w:r>
    </w:p>
    <w:p w14:paraId="4D1CD8F2" w14:textId="2712680D" w:rsidR="00A31233" w:rsidRPr="003F4299" w:rsidRDefault="00A31233" w:rsidP="001E3A34">
      <w:pPr>
        <w:pStyle w:val="Title"/>
        <w:pBdr>
          <w:top w:val="single" w:sz="4" w:space="1" w:color="auto"/>
          <w:left w:val="single" w:sz="4" w:space="4" w:color="auto"/>
          <w:bottom w:val="single" w:sz="4" w:space="1" w:color="auto"/>
          <w:right w:val="single" w:sz="4" w:space="4" w:color="auto"/>
        </w:pBdr>
        <w:rPr>
          <w:rFonts w:ascii="Maiandra GD" w:hAnsi="Maiandra GD"/>
        </w:rPr>
      </w:pPr>
      <w:r>
        <w:rPr>
          <w:rFonts w:ascii="Maiandra GD" w:hAnsi="Maiandra GD"/>
        </w:rPr>
        <w:t>Position Description</w:t>
      </w:r>
    </w:p>
    <w:p w14:paraId="66BBA4E3" w14:textId="77777777" w:rsidR="00B932F8" w:rsidRPr="00A31233" w:rsidRDefault="00B932F8">
      <w:pPr>
        <w:rPr>
          <w:rFonts w:ascii="Maiandra GD" w:hAnsi="Maiandra GD"/>
          <w:sz w:val="24"/>
          <w:szCs w:val="24"/>
        </w:rPr>
      </w:pPr>
    </w:p>
    <w:p w14:paraId="47B184A9" w14:textId="77777777" w:rsidR="00AD3A99" w:rsidRPr="00A31233" w:rsidRDefault="00AD3A99">
      <w:pPr>
        <w:rPr>
          <w:rFonts w:ascii="Maiandra GD" w:hAnsi="Maiandra GD"/>
          <w:sz w:val="24"/>
          <w:szCs w:val="24"/>
        </w:rPr>
      </w:pPr>
    </w:p>
    <w:p w14:paraId="003B2C54" w14:textId="16FAAE17" w:rsidR="00130696" w:rsidRPr="006F69A0" w:rsidRDefault="00130696" w:rsidP="00130696">
      <w:pPr>
        <w:tabs>
          <w:tab w:val="right" w:pos="9360"/>
        </w:tabs>
        <w:rPr>
          <w:rFonts w:ascii="Maiandra GD" w:hAnsi="Maiandra GD"/>
        </w:rPr>
      </w:pPr>
      <w:r w:rsidRPr="006F69A0">
        <w:rPr>
          <w:rFonts w:ascii="Maiandra GD" w:hAnsi="Maiandra GD"/>
          <w:b/>
          <w:u w:val="single"/>
        </w:rPr>
        <w:t>Job Title</w:t>
      </w:r>
      <w:r w:rsidRPr="006F69A0">
        <w:rPr>
          <w:rFonts w:ascii="Maiandra GD" w:hAnsi="Maiandra GD"/>
          <w:b/>
        </w:rPr>
        <w:t xml:space="preserve">: </w:t>
      </w:r>
      <w:r w:rsidR="009F7E2E">
        <w:rPr>
          <w:rFonts w:ascii="Maiandra GD" w:hAnsi="Maiandra GD"/>
          <w:b/>
        </w:rPr>
        <w:t xml:space="preserve"> </w:t>
      </w:r>
      <w:r w:rsidR="009F7E2E">
        <w:rPr>
          <w:rFonts w:ascii="Maiandra GD" w:hAnsi="Maiandra GD"/>
          <w:bCs/>
        </w:rPr>
        <w:t>Parish Development Director</w:t>
      </w:r>
      <w:r w:rsidRPr="006F69A0">
        <w:rPr>
          <w:rFonts w:ascii="Maiandra GD" w:hAnsi="Maiandra GD"/>
        </w:rPr>
        <w:tab/>
      </w:r>
      <w:r w:rsidRPr="006F69A0">
        <w:rPr>
          <w:rFonts w:ascii="Maiandra GD" w:hAnsi="Maiandra GD"/>
          <w:b/>
          <w:bCs/>
          <w:u w:val="single"/>
        </w:rPr>
        <w:t>FLSA Status</w:t>
      </w:r>
      <w:r w:rsidR="00A31233" w:rsidRPr="006F69A0">
        <w:rPr>
          <w:rFonts w:ascii="Maiandra GD" w:hAnsi="Maiandra GD"/>
        </w:rPr>
        <w:t>:</w:t>
      </w:r>
      <w:r w:rsidR="009F7E2E">
        <w:rPr>
          <w:rFonts w:ascii="Maiandra GD" w:hAnsi="Maiandra GD"/>
        </w:rPr>
        <w:t xml:space="preserve"> Exempt</w:t>
      </w:r>
      <w:r w:rsidR="00A31233" w:rsidRPr="006F69A0">
        <w:rPr>
          <w:rFonts w:ascii="Maiandra GD" w:hAnsi="Maiandra GD"/>
        </w:rPr>
        <w:t xml:space="preserve"> </w:t>
      </w:r>
    </w:p>
    <w:p w14:paraId="79203953" w14:textId="77777777" w:rsidR="00130696" w:rsidRPr="006F69A0" w:rsidRDefault="00130696" w:rsidP="00130696">
      <w:pPr>
        <w:tabs>
          <w:tab w:val="right" w:pos="9360"/>
        </w:tabs>
        <w:rPr>
          <w:rFonts w:ascii="Maiandra GD" w:hAnsi="Maiandra GD"/>
          <w:b/>
        </w:rPr>
      </w:pPr>
    </w:p>
    <w:p w14:paraId="644428CD" w14:textId="204C50D9" w:rsidR="00130696" w:rsidRPr="006F69A0" w:rsidRDefault="007B45F7" w:rsidP="00130696">
      <w:pPr>
        <w:tabs>
          <w:tab w:val="right" w:pos="9360"/>
        </w:tabs>
        <w:rPr>
          <w:rFonts w:ascii="Maiandra GD" w:hAnsi="Maiandra GD"/>
        </w:rPr>
      </w:pPr>
      <w:r>
        <w:rPr>
          <w:rFonts w:ascii="Maiandra GD" w:hAnsi="Maiandra GD"/>
          <w:b/>
          <w:u w:val="single"/>
        </w:rPr>
        <w:t>Reports to:</w:t>
      </w:r>
      <w:r w:rsidR="00282FEB" w:rsidRPr="006F69A0">
        <w:rPr>
          <w:rFonts w:ascii="Maiandra GD" w:hAnsi="Maiandra GD"/>
        </w:rPr>
        <w:t xml:space="preserve"> </w:t>
      </w:r>
      <w:r w:rsidR="009F7E2E">
        <w:rPr>
          <w:rFonts w:ascii="Maiandra GD" w:hAnsi="Maiandra GD"/>
        </w:rPr>
        <w:t xml:space="preserve"> Pastor / Parish Finance Council</w:t>
      </w:r>
      <w:r w:rsidR="00130696" w:rsidRPr="006F69A0">
        <w:rPr>
          <w:rFonts w:ascii="Maiandra GD" w:hAnsi="Maiandra GD"/>
        </w:rPr>
        <w:tab/>
      </w:r>
      <w:r w:rsidR="00130696" w:rsidRPr="006F69A0">
        <w:rPr>
          <w:rFonts w:ascii="Maiandra GD" w:hAnsi="Maiandra GD"/>
          <w:b/>
          <w:bCs/>
          <w:u w:val="single"/>
        </w:rPr>
        <w:t>Hours /Week</w:t>
      </w:r>
      <w:r w:rsidR="00282FEB" w:rsidRPr="006F69A0">
        <w:rPr>
          <w:rFonts w:ascii="Maiandra GD" w:hAnsi="Maiandra GD"/>
        </w:rPr>
        <w:t xml:space="preserve">: </w:t>
      </w:r>
      <w:r w:rsidR="009F7E2E">
        <w:rPr>
          <w:rFonts w:ascii="Maiandra GD" w:hAnsi="Maiandra GD"/>
        </w:rPr>
        <w:t>40+</w:t>
      </w:r>
    </w:p>
    <w:p w14:paraId="25DE2E3F" w14:textId="77777777" w:rsidR="00130696" w:rsidRPr="006F69A0" w:rsidRDefault="00130696" w:rsidP="00130696">
      <w:pPr>
        <w:tabs>
          <w:tab w:val="right" w:pos="9360"/>
        </w:tabs>
        <w:rPr>
          <w:rFonts w:ascii="Maiandra GD" w:hAnsi="Maiandra GD"/>
        </w:rPr>
      </w:pPr>
    </w:p>
    <w:p w14:paraId="57A0DE55" w14:textId="726CA2A4" w:rsidR="00130696" w:rsidRPr="006F69A0" w:rsidRDefault="001E3A34" w:rsidP="00130696">
      <w:pPr>
        <w:tabs>
          <w:tab w:val="right" w:pos="9360"/>
        </w:tabs>
        <w:rPr>
          <w:rFonts w:ascii="Maiandra GD" w:hAnsi="Maiandra GD"/>
        </w:rPr>
      </w:pPr>
      <w:r w:rsidRPr="006F69A0">
        <w:rPr>
          <w:rFonts w:ascii="Maiandra GD" w:hAnsi="Maiandra GD"/>
          <w:b/>
          <w:bCs/>
          <w:u w:val="single"/>
        </w:rPr>
        <w:t>Date</w:t>
      </w:r>
      <w:r w:rsidR="00282FEB" w:rsidRPr="006F69A0">
        <w:rPr>
          <w:rFonts w:ascii="Maiandra GD" w:hAnsi="Maiandra GD"/>
        </w:rPr>
        <w:t xml:space="preserve">: </w:t>
      </w:r>
      <w:r w:rsidR="00A907A5">
        <w:rPr>
          <w:rFonts w:ascii="Maiandra GD" w:hAnsi="Maiandra GD"/>
        </w:rPr>
        <w:t>December 2025</w:t>
      </w:r>
    </w:p>
    <w:p w14:paraId="517E4C9A" w14:textId="77777777" w:rsidR="00B932F8" w:rsidRPr="006F69A0" w:rsidRDefault="00B932F8" w:rsidP="00130696">
      <w:pPr>
        <w:tabs>
          <w:tab w:val="left" w:pos="1800"/>
        </w:tabs>
        <w:rPr>
          <w:rFonts w:ascii="Arial" w:hAnsi="Arial"/>
        </w:rPr>
      </w:pPr>
    </w:p>
    <w:p w14:paraId="754D9518" w14:textId="77777777" w:rsidR="00130696" w:rsidRPr="006F69A0" w:rsidRDefault="00130696" w:rsidP="00130696">
      <w:pPr>
        <w:tabs>
          <w:tab w:val="left" w:pos="1800"/>
        </w:tabs>
        <w:rPr>
          <w:rFonts w:ascii="Arial" w:hAnsi="Arial"/>
        </w:rPr>
      </w:pPr>
    </w:p>
    <w:p w14:paraId="471E4241" w14:textId="77777777" w:rsidR="00BE4323" w:rsidRDefault="00130696" w:rsidP="009F7E2E">
      <w:pPr>
        <w:rPr>
          <w:rFonts w:ascii="Maiandra GD" w:hAnsi="Maiandra GD"/>
          <w:bCs/>
        </w:rPr>
      </w:pPr>
      <w:r w:rsidRPr="006F69A0">
        <w:rPr>
          <w:rFonts w:ascii="Maiandra GD" w:hAnsi="Maiandra GD"/>
          <w:b/>
          <w:u w:val="single"/>
        </w:rPr>
        <w:t>Primary Purpose</w:t>
      </w:r>
      <w:r w:rsidR="009F7E2E">
        <w:rPr>
          <w:rFonts w:ascii="Maiandra GD" w:hAnsi="Maiandra GD"/>
          <w:b/>
          <w:u w:val="single"/>
        </w:rPr>
        <w:t>:</w:t>
      </w:r>
      <w:r w:rsidR="009F7E2E">
        <w:rPr>
          <w:rFonts w:ascii="Maiandra GD" w:hAnsi="Maiandra GD"/>
          <w:bCs/>
        </w:rPr>
        <w:t xml:space="preserve">  </w:t>
      </w:r>
    </w:p>
    <w:p w14:paraId="2B321FFB" w14:textId="44496AF7" w:rsidR="009F7E2E" w:rsidRPr="009F7E2E" w:rsidRDefault="009F7E2E" w:rsidP="009F7E2E">
      <w:pPr>
        <w:rPr>
          <w:rFonts w:ascii="Maiandra GD" w:hAnsi="Maiandra GD"/>
          <w:bCs/>
        </w:rPr>
      </w:pPr>
      <w:r>
        <w:rPr>
          <w:rFonts w:ascii="Maiandra GD" w:hAnsi="Maiandra GD"/>
          <w:bCs/>
        </w:rPr>
        <w:t>Further the mission of the parish by e</w:t>
      </w:r>
      <w:r w:rsidRPr="009F7E2E">
        <w:rPr>
          <w:rFonts w:ascii="Maiandra GD" w:hAnsi="Maiandra GD"/>
          <w:bCs/>
        </w:rPr>
        <w:t>stablish</w:t>
      </w:r>
      <w:r>
        <w:rPr>
          <w:rFonts w:ascii="Maiandra GD" w:hAnsi="Maiandra GD"/>
          <w:bCs/>
        </w:rPr>
        <w:t>ing</w:t>
      </w:r>
      <w:r w:rsidRPr="009F7E2E">
        <w:rPr>
          <w:rFonts w:ascii="Maiandra GD" w:hAnsi="Maiandra GD"/>
          <w:bCs/>
        </w:rPr>
        <w:t xml:space="preserve"> and cultivat</w:t>
      </w:r>
      <w:r>
        <w:rPr>
          <w:rFonts w:ascii="Maiandra GD" w:hAnsi="Maiandra GD"/>
          <w:bCs/>
        </w:rPr>
        <w:t>ing</w:t>
      </w:r>
      <w:r w:rsidRPr="009F7E2E">
        <w:rPr>
          <w:rFonts w:ascii="Maiandra GD" w:hAnsi="Maiandra GD"/>
          <w:bCs/>
        </w:rPr>
        <w:t xml:space="preserve"> a comprehensive development and planned giving program.</w:t>
      </w:r>
      <w:r>
        <w:rPr>
          <w:rFonts w:ascii="Maiandra GD" w:hAnsi="Maiandra GD"/>
          <w:bCs/>
        </w:rPr>
        <w:t xml:space="preserve"> Support our Catholic faith by </w:t>
      </w:r>
      <w:r w:rsidR="001456F8">
        <w:rPr>
          <w:rFonts w:ascii="Maiandra GD" w:hAnsi="Maiandra GD"/>
          <w:bCs/>
        </w:rPr>
        <w:t xml:space="preserve">performing </w:t>
      </w:r>
      <w:r>
        <w:rPr>
          <w:rFonts w:ascii="Maiandra GD" w:hAnsi="Maiandra GD"/>
          <w:bCs/>
        </w:rPr>
        <w:t xml:space="preserve">duties </w:t>
      </w:r>
      <w:r w:rsidR="001456F8">
        <w:rPr>
          <w:rFonts w:ascii="Maiandra GD" w:hAnsi="Maiandra GD"/>
          <w:bCs/>
        </w:rPr>
        <w:t>with</w:t>
      </w:r>
      <w:r>
        <w:rPr>
          <w:rFonts w:ascii="Maiandra GD" w:hAnsi="Maiandra GD"/>
          <w:bCs/>
        </w:rPr>
        <w:t xml:space="preserve"> a passion for </w:t>
      </w:r>
      <w:r w:rsidR="001456F8">
        <w:rPr>
          <w:rFonts w:ascii="Maiandra GD" w:hAnsi="Maiandra GD"/>
          <w:bCs/>
        </w:rPr>
        <w:t>fundraising and stewardship efforts.</w:t>
      </w:r>
      <w:r w:rsidR="00913FFB">
        <w:rPr>
          <w:rFonts w:ascii="Maiandra GD" w:hAnsi="Maiandra GD"/>
          <w:bCs/>
        </w:rPr>
        <w:t xml:space="preserve"> </w:t>
      </w:r>
      <w:r w:rsidR="001456F8">
        <w:rPr>
          <w:rFonts w:ascii="Maiandra GD" w:hAnsi="Maiandra GD"/>
          <w:bCs/>
        </w:rPr>
        <w:t xml:space="preserve">Inspire parishioners to offer their time, </w:t>
      </w:r>
      <w:r w:rsidR="0063031B">
        <w:rPr>
          <w:rFonts w:ascii="Maiandra GD" w:hAnsi="Maiandra GD"/>
          <w:bCs/>
        </w:rPr>
        <w:t>talent,</w:t>
      </w:r>
      <w:r w:rsidR="001456F8">
        <w:rPr>
          <w:rFonts w:ascii="Maiandra GD" w:hAnsi="Maiandra GD"/>
          <w:bCs/>
        </w:rPr>
        <w:t xml:space="preserve"> and treasures.</w:t>
      </w:r>
    </w:p>
    <w:p w14:paraId="23072304" w14:textId="77777777" w:rsidR="00B932F8" w:rsidRPr="003163C3" w:rsidRDefault="00B932F8">
      <w:pPr>
        <w:rPr>
          <w:rFonts w:ascii="Arial" w:hAnsi="Arial"/>
          <w:sz w:val="24"/>
        </w:rPr>
      </w:pPr>
    </w:p>
    <w:p w14:paraId="63D71D67" w14:textId="2321E03F" w:rsidR="008F0804" w:rsidRPr="001456F8" w:rsidRDefault="00130696" w:rsidP="00AD3A99">
      <w:pPr>
        <w:rPr>
          <w:rFonts w:ascii="Maiandra GD" w:hAnsi="Maiandra GD"/>
        </w:rPr>
      </w:pPr>
      <w:r w:rsidRPr="001456F8">
        <w:rPr>
          <w:rFonts w:ascii="Maiandra GD" w:hAnsi="Maiandra GD"/>
          <w:b/>
          <w:u w:val="single"/>
        </w:rPr>
        <w:t>Essential Functions</w:t>
      </w:r>
      <w:r w:rsidRPr="001456F8">
        <w:rPr>
          <w:rFonts w:ascii="Maiandra GD" w:hAnsi="Maiandra GD"/>
          <w:u w:val="single"/>
        </w:rPr>
        <w:t>:</w:t>
      </w:r>
      <w:r w:rsidR="006F69A0" w:rsidRPr="001456F8">
        <w:rPr>
          <w:rFonts w:ascii="Maiandra GD" w:hAnsi="Maiandra GD"/>
        </w:rPr>
        <w:t xml:space="preserve"> </w:t>
      </w:r>
    </w:p>
    <w:p w14:paraId="334DBC65" w14:textId="567BE088" w:rsidR="001456F8" w:rsidRPr="00912345" w:rsidRDefault="001456F8" w:rsidP="00912345">
      <w:pPr>
        <w:pStyle w:val="ListParagraph"/>
        <w:numPr>
          <w:ilvl w:val="0"/>
          <w:numId w:val="13"/>
        </w:numPr>
        <w:ind w:left="360"/>
        <w:rPr>
          <w:rFonts w:ascii="Maiandra GD" w:hAnsi="Maiandra GD" w:cs="Arial"/>
        </w:rPr>
      </w:pPr>
      <w:r w:rsidRPr="00912345">
        <w:rPr>
          <w:rFonts w:ascii="Maiandra GD" w:hAnsi="Maiandra GD" w:cs="Calibri"/>
        </w:rPr>
        <w:t xml:space="preserve">Design and implement an annual stewardship program that promote gifts of time, talent and treasure </w:t>
      </w:r>
      <w:r w:rsidR="00D02456" w:rsidRPr="00912345">
        <w:rPr>
          <w:rFonts w:ascii="Maiandra GD" w:hAnsi="Maiandra GD" w:cs="Calibri"/>
        </w:rPr>
        <w:t xml:space="preserve">and </w:t>
      </w:r>
      <w:r w:rsidRPr="00912345">
        <w:rPr>
          <w:rFonts w:ascii="Maiandra GD" w:hAnsi="Maiandra GD" w:cs="Calibri"/>
        </w:rPr>
        <w:t>includ</w:t>
      </w:r>
      <w:r w:rsidR="00D02456" w:rsidRPr="00912345">
        <w:rPr>
          <w:rFonts w:ascii="Maiandra GD" w:hAnsi="Maiandra GD" w:cs="Calibri"/>
        </w:rPr>
        <w:t xml:space="preserve">es </w:t>
      </w:r>
      <w:r w:rsidRPr="00912345">
        <w:rPr>
          <w:rFonts w:ascii="Maiandra GD" w:hAnsi="Maiandra GD" w:cs="Calibri"/>
        </w:rPr>
        <w:t xml:space="preserve">Together As One, the Diocesan </w:t>
      </w:r>
      <w:r w:rsidR="00913FFB">
        <w:rPr>
          <w:rFonts w:ascii="Maiandra GD" w:hAnsi="Maiandra GD" w:cs="Calibri"/>
        </w:rPr>
        <w:t>A</w:t>
      </w:r>
      <w:r w:rsidRPr="00912345">
        <w:rPr>
          <w:rFonts w:ascii="Maiandra GD" w:hAnsi="Maiandra GD" w:cs="Calibri"/>
        </w:rPr>
        <w:t xml:space="preserve">nnual </w:t>
      </w:r>
      <w:r w:rsidR="00913FFB">
        <w:rPr>
          <w:rFonts w:ascii="Maiandra GD" w:hAnsi="Maiandra GD" w:cs="Calibri"/>
        </w:rPr>
        <w:t>A</w:t>
      </w:r>
      <w:r w:rsidRPr="00912345">
        <w:rPr>
          <w:rFonts w:ascii="Maiandra GD" w:hAnsi="Maiandra GD" w:cs="Calibri"/>
        </w:rPr>
        <w:t>ppeal.</w:t>
      </w:r>
      <w:r w:rsidR="00913FFB">
        <w:rPr>
          <w:rFonts w:ascii="Maiandra GD" w:hAnsi="Maiandra GD" w:cs="Calibri"/>
        </w:rPr>
        <w:t xml:space="preserve"> </w:t>
      </w:r>
      <w:r w:rsidRPr="00912345">
        <w:rPr>
          <w:rFonts w:ascii="Maiandra GD" w:hAnsi="Maiandra GD" w:cs="Calibri"/>
        </w:rPr>
        <w:t xml:space="preserve">Enhance parish offertory by educating parishioners on </w:t>
      </w:r>
      <w:r w:rsidR="00D02456" w:rsidRPr="00912345">
        <w:rPr>
          <w:rFonts w:ascii="Maiandra GD" w:hAnsi="Maiandra GD" w:cs="Calibri"/>
        </w:rPr>
        <w:t xml:space="preserve">parameters of each program </w:t>
      </w:r>
      <w:r w:rsidRPr="00912345">
        <w:rPr>
          <w:rFonts w:ascii="Maiandra GD" w:hAnsi="Maiandra GD" w:cs="Calibri"/>
        </w:rPr>
        <w:t>and inspiring</w:t>
      </w:r>
      <w:r w:rsidR="00D02456" w:rsidRPr="00912345">
        <w:rPr>
          <w:rFonts w:ascii="Maiandra GD" w:hAnsi="Maiandra GD" w:cs="Calibri"/>
        </w:rPr>
        <w:t xml:space="preserve"> their</w:t>
      </w:r>
      <w:r w:rsidRPr="00912345">
        <w:rPr>
          <w:rFonts w:ascii="Maiandra GD" w:hAnsi="Maiandra GD" w:cs="Calibri"/>
        </w:rPr>
        <w:t xml:space="preserve"> generosity.</w:t>
      </w:r>
      <w:r w:rsidR="00913FFB">
        <w:rPr>
          <w:rFonts w:ascii="Maiandra GD" w:hAnsi="Maiandra GD" w:cs="Calibri"/>
        </w:rPr>
        <w:t xml:space="preserve"> </w:t>
      </w:r>
      <w:r w:rsidRPr="00912345">
        <w:rPr>
          <w:rFonts w:ascii="Maiandra GD" w:hAnsi="Maiandra GD" w:cs="Calibri"/>
        </w:rPr>
        <w:t xml:space="preserve">Promote the adoption of online giving by parishioners and </w:t>
      </w:r>
      <w:r w:rsidR="00D02456" w:rsidRPr="00912345">
        <w:rPr>
          <w:rFonts w:ascii="Maiandra GD" w:hAnsi="Maiandra GD" w:cs="Calibri"/>
        </w:rPr>
        <w:t xml:space="preserve">assist </w:t>
      </w:r>
      <w:r w:rsidRPr="00912345">
        <w:rPr>
          <w:rFonts w:ascii="Maiandra GD" w:hAnsi="Maiandra GD" w:cs="Calibri"/>
        </w:rPr>
        <w:t xml:space="preserve">the parish </w:t>
      </w:r>
      <w:r w:rsidR="0063031B">
        <w:rPr>
          <w:rFonts w:ascii="Maiandra GD" w:hAnsi="Maiandra GD" w:cs="Calibri"/>
        </w:rPr>
        <w:t xml:space="preserve">to </w:t>
      </w:r>
      <w:r w:rsidRPr="00912345">
        <w:rPr>
          <w:rFonts w:ascii="Maiandra GD" w:hAnsi="Maiandra GD" w:cs="Calibri"/>
        </w:rPr>
        <w:t xml:space="preserve">move </w:t>
      </w:r>
      <w:r w:rsidR="00D02456" w:rsidRPr="00912345">
        <w:rPr>
          <w:rFonts w:ascii="Maiandra GD" w:hAnsi="Maiandra GD" w:cs="Calibri"/>
        </w:rPr>
        <w:t>from</w:t>
      </w:r>
      <w:r w:rsidRPr="00912345">
        <w:rPr>
          <w:rFonts w:ascii="Maiandra GD" w:hAnsi="Maiandra GD" w:cs="Calibri"/>
        </w:rPr>
        <w:t xml:space="preserve"> offertory envelopes and paper checks t</w:t>
      </w:r>
      <w:r w:rsidR="00D02456" w:rsidRPr="00912345">
        <w:rPr>
          <w:rFonts w:ascii="Maiandra GD" w:hAnsi="Maiandra GD" w:cs="Calibri"/>
        </w:rPr>
        <w:t>o electronic methods</w:t>
      </w:r>
      <w:r w:rsidRPr="00912345">
        <w:rPr>
          <w:rFonts w:ascii="Maiandra GD" w:hAnsi="Maiandra GD" w:cs="Calibri"/>
        </w:rPr>
        <w:t xml:space="preserve">. </w:t>
      </w:r>
    </w:p>
    <w:p w14:paraId="4E8FE729" w14:textId="6256CCCD" w:rsidR="008F0804" w:rsidRPr="001456F8" w:rsidRDefault="008F0804" w:rsidP="00912345">
      <w:pPr>
        <w:pStyle w:val="BodyTextIndent"/>
        <w:ind w:firstLine="0"/>
        <w:rPr>
          <w:rFonts w:ascii="Maiandra GD" w:hAnsi="Maiandra GD"/>
          <w:sz w:val="20"/>
        </w:rPr>
      </w:pPr>
    </w:p>
    <w:p w14:paraId="22182944" w14:textId="14752288" w:rsidR="00D02456" w:rsidRPr="00912345" w:rsidRDefault="00D02456" w:rsidP="00912345">
      <w:pPr>
        <w:pStyle w:val="ListParagraph"/>
        <w:numPr>
          <w:ilvl w:val="0"/>
          <w:numId w:val="13"/>
        </w:numPr>
        <w:autoSpaceDE w:val="0"/>
        <w:autoSpaceDN w:val="0"/>
        <w:adjustRightInd w:val="0"/>
        <w:ind w:left="360"/>
        <w:rPr>
          <w:rFonts w:ascii="Maiandra GD" w:hAnsi="Maiandra GD" w:cs="Calibri"/>
        </w:rPr>
      </w:pPr>
      <w:r w:rsidRPr="00912345">
        <w:rPr>
          <w:rFonts w:ascii="Maiandra GD" w:hAnsi="Maiandra GD" w:cs="Calibri"/>
        </w:rPr>
        <w:t xml:space="preserve">Recruit and manage </w:t>
      </w:r>
      <w:r w:rsidR="00913FFB">
        <w:rPr>
          <w:rFonts w:ascii="Maiandra GD" w:hAnsi="Maiandra GD" w:cs="Calibri"/>
        </w:rPr>
        <w:t xml:space="preserve">the </w:t>
      </w:r>
      <w:r w:rsidRPr="00912345">
        <w:rPr>
          <w:rFonts w:ascii="Maiandra GD" w:hAnsi="Maiandra GD" w:cs="Calibri"/>
        </w:rPr>
        <w:t>stewardship committee for the parish.</w:t>
      </w:r>
      <w:r w:rsidR="00913FFB">
        <w:rPr>
          <w:rFonts w:ascii="Maiandra GD" w:hAnsi="Maiandra GD" w:cs="Calibri"/>
        </w:rPr>
        <w:t xml:space="preserve"> </w:t>
      </w:r>
      <w:r w:rsidRPr="00912345">
        <w:rPr>
          <w:rFonts w:ascii="Maiandra GD" w:hAnsi="Maiandra GD" w:cs="Calibri"/>
        </w:rPr>
        <w:t>In collaboration with the Pastor and committee, communicate with parishioners in a sincere and personal manner, inspiring their participation in parish life.</w:t>
      </w:r>
      <w:r w:rsidR="00913FFB">
        <w:rPr>
          <w:rFonts w:ascii="Maiandra GD" w:hAnsi="Maiandra GD" w:cs="Calibri"/>
        </w:rPr>
        <w:t xml:space="preserve"> </w:t>
      </w:r>
      <w:r w:rsidRPr="00912345">
        <w:rPr>
          <w:rFonts w:ascii="Maiandra GD" w:hAnsi="Maiandra GD" w:cs="Calibri"/>
        </w:rPr>
        <w:t>Methods include, but are not limited to, personal visits, ministry fairs, fundraising dinners, lay witness talks from the pulpit, and messages from parish leaders through videos on the parish Facebook page and/or website.</w:t>
      </w:r>
    </w:p>
    <w:p w14:paraId="0AF6C431" w14:textId="72A415DC" w:rsidR="00EA47CD" w:rsidRPr="00D02456" w:rsidRDefault="00EA47CD" w:rsidP="00912345">
      <w:pPr>
        <w:ind w:left="360"/>
        <w:rPr>
          <w:rFonts w:ascii="Maiandra GD" w:hAnsi="Maiandra GD"/>
        </w:rPr>
      </w:pPr>
    </w:p>
    <w:p w14:paraId="7084A617" w14:textId="20083E2E" w:rsidR="00D02456" w:rsidRPr="00912345" w:rsidRDefault="00D02456" w:rsidP="00912345">
      <w:pPr>
        <w:pStyle w:val="ListParagraph"/>
        <w:numPr>
          <w:ilvl w:val="0"/>
          <w:numId w:val="13"/>
        </w:numPr>
        <w:ind w:left="360"/>
        <w:rPr>
          <w:rFonts w:ascii="Maiandra GD" w:hAnsi="Maiandra GD"/>
        </w:rPr>
      </w:pPr>
      <w:r w:rsidRPr="00912345">
        <w:rPr>
          <w:rFonts w:ascii="Maiandra GD" w:hAnsi="Maiandra GD"/>
        </w:rPr>
        <w:t xml:space="preserve">Research major gift prospects and </w:t>
      </w:r>
      <w:r w:rsidR="00257304" w:rsidRPr="00912345">
        <w:rPr>
          <w:rFonts w:ascii="Maiandra GD" w:hAnsi="Maiandra GD"/>
        </w:rPr>
        <w:t xml:space="preserve">initiate </w:t>
      </w:r>
      <w:r w:rsidRPr="00912345">
        <w:rPr>
          <w:rFonts w:ascii="Maiandra GD" w:hAnsi="Maiandra GD"/>
        </w:rPr>
        <w:t>appropriate contact with each</w:t>
      </w:r>
      <w:r w:rsidR="00257304" w:rsidRPr="00912345">
        <w:rPr>
          <w:rFonts w:ascii="Maiandra GD" w:hAnsi="Maiandra GD"/>
        </w:rPr>
        <w:t xml:space="preserve"> one</w:t>
      </w:r>
      <w:r w:rsidRPr="00912345">
        <w:rPr>
          <w:rFonts w:ascii="Maiandra GD" w:hAnsi="Maiandra GD"/>
        </w:rPr>
        <w:t>.  Maintain on-going communication</w:t>
      </w:r>
      <w:r w:rsidR="00257304" w:rsidRPr="00912345">
        <w:rPr>
          <w:rFonts w:ascii="Maiandra GD" w:hAnsi="Maiandra GD"/>
        </w:rPr>
        <w:t xml:space="preserve"> with prospects, educating them on parish needs and programs and inviting their participation.</w:t>
      </w:r>
    </w:p>
    <w:p w14:paraId="2BE4A536" w14:textId="77777777" w:rsidR="00D02456" w:rsidRPr="00D02456" w:rsidRDefault="00D02456" w:rsidP="00912345">
      <w:pPr>
        <w:ind w:left="360"/>
        <w:rPr>
          <w:rFonts w:ascii="Maiandra GD" w:hAnsi="Maiandra GD"/>
        </w:rPr>
      </w:pPr>
    </w:p>
    <w:p w14:paraId="7DA2CEF9" w14:textId="6ED63584" w:rsidR="00D02456" w:rsidRPr="00912345" w:rsidRDefault="00D02456" w:rsidP="00912345">
      <w:pPr>
        <w:pStyle w:val="ListParagraph"/>
        <w:numPr>
          <w:ilvl w:val="0"/>
          <w:numId w:val="13"/>
        </w:numPr>
        <w:ind w:left="360"/>
        <w:rPr>
          <w:rFonts w:ascii="Maiandra GD" w:hAnsi="Maiandra GD"/>
        </w:rPr>
      </w:pPr>
      <w:r w:rsidRPr="00912345">
        <w:rPr>
          <w:rFonts w:ascii="Maiandra GD" w:hAnsi="Maiandra GD"/>
        </w:rPr>
        <w:t>Coordinate presentation of informational seminars/programs on charitable giving</w:t>
      </w:r>
      <w:r w:rsidR="00257304" w:rsidRPr="00912345">
        <w:rPr>
          <w:rFonts w:ascii="Maiandra GD" w:hAnsi="Maiandra GD"/>
        </w:rPr>
        <w:t xml:space="preserve"> and planned</w:t>
      </w:r>
      <w:r w:rsidR="0063031B">
        <w:rPr>
          <w:rFonts w:ascii="Maiandra GD" w:hAnsi="Maiandra GD"/>
        </w:rPr>
        <w:t>-</w:t>
      </w:r>
      <w:r w:rsidR="00257304" w:rsidRPr="00912345">
        <w:rPr>
          <w:rFonts w:ascii="Maiandra GD" w:hAnsi="Maiandra GD"/>
        </w:rPr>
        <w:t>giving</w:t>
      </w:r>
      <w:r w:rsidRPr="00912345">
        <w:rPr>
          <w:rFonts w:ascii="Maiandra GD" w:hAnsi="Maiandra GD"/>
        </w:rPr>
        <w:t xml:space="preserve"> at the parish level.</w:t>
      </w:r>
    </w:p>
    <w:p w14:paraId="725FBF2E" w14:textId="5E36455D" w:rsidR="00257304" w:rsidRDefault="00257304" w:rsidP="00912345">
      <w:pPr>
        <w:ind w:left="360"/>
        <w:rPr>
          <w:rFonts w:ascii="Maiandra GD" w:hAnsi="Maiandra GD"/>
        </w:rPr>
      </w:pPr>
    </w:p>
    <w:p w14:paraId="630FF226" w14:textId="5CA955B1" w:rsidR="00257304" w:rsidRPr="00912345" w:rsidRDefault="00257304" w:rsidP="00912345">
      <w:pPr>
        <w:pStyle w:val="ListParagraph"/>
        <w:numPr>
          <w:ilvl w:val="0"/>
          <w:numId w:val="13"/>
        </w:numPr>
        <w:ind w:left="360"/>
        <w:rPr>
          <w:rFonts w:ascii="Maiandra GD" w:hAnsi="Maiandra GD"/>
        </w:rPr>
      </w:pPr>
      <w:r w:rsidRPr="00912345">
        <w:rPr>
          <w:rFonts w:ascii="Maiandra GD" w:hAnsi="Maiandra GD"/>
        </w:rPr>
        <w:t xml:space="preserve">Explore new avenues for fundraising including grant writing, </w:t>
      </w:r>
      <w:r w:rsidR="00FB3DF5" w:rsidRPr="00912345">
        <w:rPr>
          <w:rFonts w:ascii="Maiandra GD" w:hAnsi="Maiandra GD"/>
        </w:rPr>
        <w:t>or fundraising collaborations with local vendors.</w:t>
      </w:r>
    </w:p>
    <w:p w14:paraId="69EB15CC" w14:textId="77777777" w:rsidR="00D02456" w:rsidRPr="00D02456" w:rsidRDefault="00D02456" w:rsidP="00912345">
      <w:pPr>
        <w:ind w:left="360"/>
        <w:rPr>
          <w:rFonts w:ascii="Maiandra GD" w:hAnsi="Maiandra GD"/>
        </w:rPr>
      </w:pPr>
    </w:p>
    <w:p w14:paraId="7AB03050" w14:textId="20237D5C" w:rsidR="00D02456" w:rsidRPr="00912345" w:rsidRDefault="00D02456" w:rsidP="00912345">
      <w:pPr>
        <w:pStyle w:val="ListParagraph"/>
        <w:numPr>
          <w:ilvl w:val="0"/>
          <w:numId w:val="13"/>
        </w:numPr>
        <w:ind w:left="360"/>
        <w:rPr>
          <w:rFonts w:ascii="Maiandra GD" w:hAnsi="Maiandra GD"/>
        </w:rPr>
      </w:pPr>
      <w:r w:rsidRPr="00912345">
        <w:rPr>
          <w:rFonts w:ascii="Maiandra GD" w:hAnsi="Maiandra GD"/>
        </w:rPr>
        <w:t xml:space="preserve">Maintain an accurate donor </w:t>
      </w:r>
      <w:r w:rsidR="00BE4323" w:rsidRPr="00912345">
        <w:rPr>
          <w:rFonts w:ascii="Maiandra GD" w:hAnsi="Maiandra GD"/>
        </w:rPr>
        <w:t>database</w:t>
      </w:r>
      <w:r w:rsidRPr="00912345">
        <w:rPr>
          <w:rFonts w:ascii="Maiandra GD" w:hAnsi="Maiandra GD"/>
        </w:rPr>
        <w:t>.</w:t>
      </w:r>
      <w:r w:rsidR="00913FFB">
        <w:rPr>
          <w:rFonts w:ascii="Maiandra GD" w:hAnsi="Maiandra GD"/>
        </w:rPr>
        <w:t xml:space="preserve"> </w:t>
      </w:r>
      <w:r w:rsidR="00257304" w:rsidRPr="00912345">
        <w:rPr>
          <w:rFonts w:ascii="Maiandra GD" w:hAnsi="Maiandra GD"/>
        </w:rPr>
        <w:t>Collaborate</w:t>
      </w:r>
      <w:r w:rsidRPr="00912345">
        <w:rPr>
          <w:rFonts w:ascii="Maiandra GD" w:hAnsi="Maiandra GD"/>
        </w:rPr>
        <w:t xml:space="preserve"> with parish business office to ensure that the contribution software reconciles </w:t>
      </w:r>
      <w:r w:rsidR="00913FFB">
        <w:rPr>
          <w:rFonts w:ascii="Maiandra GD" w:hAnsi="Maiandra GD"/>
        </w:rPr>
        <w:t>with</w:t>
      </w:r>
      <w:r w:rsidRPr="00912345">
        <w:rPr>
          <w:rFonts w:ascii="Maiandra GD" w:hAnsi="Maiandra GD"/>
        </w:rPr>
        <w:t xml:space="preserve"> parish accounting records.  Ensure that donors </w:t>
      </w:r>
      <w:r w:rsidR="00257304" w:rsidRPr="00912345">
        <w:rPr>
          <w:rFonts w:ascii="Maiandra GD" w:hAnsi="Maiandra GD"/>
        </w:rPr>
        <w:t>receive</w:t>
      </w:r>
      <w:r w:rsidRPr="00912345">
        <w:rPr>
          <w:rFonts w:ascii="Maiandra GD" w:hAnsi="Maiandra GD"/>
        </w:rPr>
        <w:t xml:space="preserve"> tax acknowledgments in a timely fashion and in accordance with state a</w:t>
      </w:r>
      <w:r w:rsidR="00257304" w:rsidRPr="00912345">
        <w:rPr>
          <w:rFonts w:ascii="Maiandra GD" w:hAnsi="Maiandra GD"/>
        </w:rPr>
        <w:t>nd</w:t>
      </w:r>
      <w:r w:rsidRPr="00912345">
        <w:rPr>
          <w:rFonts w:ascii="Maiandra GD" w:hAnsi="Maiandra GD"/>
        </w:rPr>
        <w:t xml:space="preserve"> federal tax guidelines.</w:t>
      </w:r>
    </w:p>
    <w:p w14:paraId="543A5AE8" w14:textId="77777777" w:rsidR="00D02456" w:rsidRPr="00D02456" w:rsidRDefault="00D02456" w:rsidP="00912345">
      <w:pPr>
        <w:ind w:left="360"/>
        <w:rPr>
          <w:rFonts w:ascii="Maiandra GD" w:hAnsi="Maiandra GD"/>
        </w:rPr>
      </w:pPr>
    </w:p>
    <w:p w14:paraId="5DBE5B35" w14:textId="1A7C1AD3" w:rsidR="00D02456" w:rsidRPr="00912345" w:rsidRDefault="00D02456" w:rsidP="00912345">
      <w:pPr>
        <w:pStyle w:val="ListParagraph"/>
        <w:numPr>
          <w:ilvl w:val="0"/>
          <w:numId w:val="13"/>
        </w:numPr>
        <w:ind w:left="360"/>
        <w:rPr>
          <w:rFonts w:ascii="Maiandra GD" w:hAnsi="Maiandra GD"/>
        </w:rPr>
      </w:pPr>
      <w:r w:rsidRPr="00912345">
        <w:rPr>
          <w:rFonts w:ascii="Maiandra GD" w:hAnsi="Maiandra GD"/>
        </w:rPr>
        <w:t>Network with Diocesan Office of Stewardship and Development and other parish and school development directors from across the Diocese.</w:t>
      </w:r>
    </w:p>
    <w:p w14:paraId="588B979A" w14:textId="77777777" w:rsidR="00D02456" w:rsidRPr="00D02456" w:rsidRDefault="00D02456" w:rsidP="00912345">
      <w:pPr>
        <w:ind w:left="360"/>
        <w:rPr>
          <w:rFonts w:ascii="Maiandra GD" w:hAnsi="Maiandra GD"/>
        </w:rPr>
      </w:pPr>
    </w:p>
    <w:p w14:paraId="37D14F77" w14:textId="0397CC43" w:rsidR="00EA47CD" w:rsidRPr="006F69A0" w:rsidRDefault="00AD3A99" w:rsidP="00912345">
      <w:pPr>
        <w:pStyle w:val="BodyTextIndent"/>
        <w:numPr>
          <w:ilvl w:val="0"/>
          <w:numId w:val="13"/>
        </w:numPr>
        <w:ind w:left="360"/>
        <w:rPr>
          <w:rFonts w:ascii="Maiandra GD" w:hAnsi="Maiandra GD"/>
          <w:sz w:val="20"/>
        </w:rPr>
      </w:pPr>
      <w:r w:rsidRPr="006F69A0">
        <w:rPr>
          <w:rFonts w:ascii="Maiandra GD" w:hAnsi="Maiandra GD"/>
          <w:sz w:val="20"/>
        </w:rPr>
        <w:t>Perform</w:t>
      </w:r>
      <w:r w:rsidR="00CD594A" w:rsidRPr="006F69A0">
        <w:rPr>
          <w:rFonts w:ascii="Maiandra GD" w:hAnsi="Maiandra GD"/>
          <w:sz w:val="20"/>
        </w:rPr>
        <w:t xml:space="preserve"> other related duties as assigned – special p</w:t>
      </w:r>
      <w:r w:rsidR="00DA0870" w:rsidRPr="006F69A0">
        <w:rPr>
          <w:rFonts w:ascii="Maiandra GD" w:hAnsi="Maiandra GD"/>
          <w:sz w:val="20"/>
        </w:rPr>
        <w:t>rojects related to the</w:t>
      </w:r>
      <w:r w:rsidR="00CD594A" w:rsidRPr="006F69A0">
        <w:rPr>
          <w:rFonts w:ascii="Maiandra GD" w:hAnsi="Maiandra GD"/>
          <w:sz w:val="20"/>
        </w:rPr>
        <w:t xml:space="preserve"> operations of the </w:t>
      </w:r>
      <w:r w:rsidR="00257304">
        <w:rPr>
          <w:rFonts w:ascii="Maiandra GD" w:hAnsi="Maiandra GD"/>
          <w:sz w:val="20"/>
        </w:rPr>
        <w:t>parish and/or school</w:t>
      </w:r>
      <w:r w:rsidR="0072729C" w:rsidRPr="006F69A0">
        <w:rPr>
          <w:rFonts w:ascii="Maiandra GD" w:hAnsi="Maiandra GD"/>
          <w:sz w:val="20"/>
        </w:rPr>
        <w:t>, balancing of department’s wo</w:t>
      </w:r>
      <w:r w:rsidR="00CD594A" w:rsidRPr="006F69A0">
        <w:rPr>
          <w:rFonts w:ascii="Maiandra GD" w:hAnsi="Maiandra GD"/>
          <w:sz w:val="20"/>
        </w:rPr>
        <w:t xml:space="preserve">rkload, </w:t>
      </w:r>
      <w:r w:rsidR="00913FFB">
        <w:rPr>
          <w:rFonts w:ascii="Maiandra GD" w:hAnsi="Maiandra GD"/>
          <w:sz w:val="20"/>
        </w:rPr>
        <w:t>and</w:t>
      </w:r>
      <w:r w:rsidR="00CD594A" w:rsidRPr="006F69A0">
        <w:rPr>
          <w:rFonts w:ascii="Maiandra GD" w:hAnsi="Maiandra GD"/>
          <w:sz w:val="20"/>
        </w:rPr>
        <w:t xml:space="preserve"> assisting in the </w:t>
      </w:r>
      <w:r w:rsidR="007B45F7" w:rsidRPr="006F69A0">
        <w:rPr>
          <w:rFonts w:ascii="Maiandra GD" w:hAnsi="Maiandra GD"/>
          <w:sz w:val="20"/>
        </w:rPr>
        <w:t>absence</w:t>
      </w:r>
      <w:r w:rsidR="00CD594A" w:rsidRPr="006F69A0">
        <w:rPr>
          <w:rFonts w:ascii="Maiandra GD" w:hAnsi="Maiandra GD"/>
          <w:sz w:val="20"/>
        </w:rPr>
        <w:t xml:space="preserve"> of other employees.</w:t>
      </w:r>
    </w:p>
    <w:p w14:paraId="73E24807" w14:textId="75412A50" w:rsidR="00AD3A99" w:rsidRDefault="00AD3A99" w:rsidP="00912345">
      <w:pPr>
        <w:ind w:left="360"/>
        <w:rPr>
          <w:rFonts w:ascii="Maiandra GD" w:hAnsi="Maiandra GD"/>
        </w:rPr>
      </w:pPr>
    </w:p>
    <w:p w14:paraId="7F12B49C" w14:textId="38E725A4" w:rsidR="00201E76" w:rsidRPr="006F69A0" w:rsidRDefault="00201E76" w:rsidP="00201E76">
      <w:pPr>
        <w:pStyle w:val="ListParagraph"/>
        <w:ind w:left="0"/>
        <w:rPr>
          <w:rFonts w:ascii="Maiandra GD" w:hAnsi="Maiandra GD"/>
        </w:rPr>
      </w:pPr>
      <w:r w:rsidRPr="006F69A0">
        <w:rPr>
          <w:rFonts w:ascii="Maiandra GD" w:hAnsi="Maiandra GD"/>
          <w:b/>
          <w:u w:val="single"/>
        </w:rPr>
        <w:t>Collaborative Relationships</w:t>
      </w:r>
      <w:r w:rsidRPr="006F69A0">
        <w:rPr>
          <w:rFonts w:ascii="Maiandra GD" w:hAnsi="Maiandra GD"/>
        </w:rPr>
        <w:t>: Interacts extensively with the following positions:</w:t>
      </w:r>
    </w:p>
    <w:p w14:paraId="3E60D550" w14:textId="7EA1D36E" w:rsidR="00201E76" w:rsidRPr="00BF58D7" w:rsidRDefault="001E3A34" w:rsidP="00BF58D7">
      <w:pPr>
        <w:pStyle w:val="ListParagraph"/>
        <w:numPr>
          <w:ilvl w:val="0"/>
          <w:numId w:val="12"/>
        </w:numPr>
        <w:rPr>
          <w:rFonts w:ascii="Maiandra GD" w:hAnsi="Maiandra GD"/>
        </w:rPr>
      </w:pPr>
      <w:r w:rsidRPr="006F69A0">
        <w:rPr>
          <w:rFonts w:ascii="Maiandra GD" w:hAnsi="Maiandra GD"/>
        </w:rPr>
        <w:t>Parishioners &amp; Volunteers</w:t>
      </w:r>
    </w:p>
    <w:p w14:paraId="23E42B17" w14:textId="0A01B3E8" w:rsidR="00201E76" w:rsidRDefault="001E3A34" w:rsidP="00201E76">
      <w:pPr>
        <w:pStyle w:val="ListParagraph"/>
        <w:numPr>
          <w:ilvl w:val="0"/>
          <w:numId w:val="12"/>
        </w:numPr>
        <w:rPr>
          <w:rFonts w:ascii="Maiandra GD" w:hAnsi="Maiandra GD"/>
        </w:rPr>
      </w:pPr>
      <w:r w:rsidRPr="006F69A0">
        <w:rPr>
          <w:rFonts w:ascii="Maiandra GD" w:hAnsi="Maiandra GD"/>
        </w:rPr>
        <w:t>Parish</w:t>
      </w:r>
      <w:r w:rsidR="00BF58D7">
        <w:rPr>
          <w:rFonts w:ascii="Maiandra GD" w:hAnsi="Maiandra GD"/>
        </w:rPr>
        <w:t xml:space="preserve"> Finance Council</w:t>
      </w:r>
    </w:p>
    <w:p w14:paraId="7E5F77EF" w14:textId="7622D8E5" w:rsidR="00BF58D7" w:rsidRDefault="00BF58D7" w:rsidP="00201E76">
      <w:pPr>
        <w:pStyle w:val="ListParagraph"/>
        <w:numPr>
          <w:ilvl w:val="0"/>
          <w:numId w:val="12"/>
        </w:numPr>
        <w:rPr>
          <w:rFonts w:ascii="Maiandra GD" w:hAnsi="Maiandra GD"/>
        </w:rPr>
      </w:pPr>
      <w:r>
        <w:rPr>
          <w:rFonts w:ascii="Maiandra GD" w:hAnsi="Maiandra GD"/>
        </w:rPr>
        <w:t>Parish Staff</w:t>
      </w:r>
    </w:p>
    <w:p w14:paraId="31E7D336" w14:textId="29E96907" w:rsidR="00BF58D7" w:rsidRPr="006F69A0" w:rsidRDefault="00BF58D7" w:rsidP="00201E76">
      <w:pPr>
        <w:pStyle w:val="ListParagraph"/>
        <w:numPr>
          <w:ilvl w:val="0"/>
          <w:numId w:val="12"/>
        </w:numPr>
        <w:rPr>
          <w:rFonts w:ascii="Maiandra GD" w:hAnsi="Maiandra GD"/>
        </w:rPr>
      </w:pPr>
      <w:r>
        <w:rPr>
          <w:rFonts w:ascii="Maiandra GD" w:hAnsi="Maiandra GD"/>
        </w:rPr>
        <w:t>Diocesan Stewardship &amp; Development office &amp; Development Directors in the Diocese</w:t>
      </w:r>
    </w:p>
    <w:p w14:paraId="4A3E9D67" w14:textId="5F295960" w:rsidR="00F84F87" w:rsidRDefault="00F84F87" w:rsidP="00490FCC">
      <w:pPr>
        <w:rPr>
          <w:rFonts w:ascii="Maiandra GD" w:hAnsi="Maiandra GD"/>
          <w:b/>
          <w:sz w:val="24"/>
          <w:szCs w:val="24"/>
          <w:highlight w:val="yellow"/>
          <w:u w:val="single"/>
        </w:rPr>
      </w:pPr>
    </w:p>
    <w:p w14:paraId="59DB2E8F" w14:textId="77777777" w:rsidR="00130696" w:rsidRPr="006F69A0" w:rsidRDefault="00130696">
      <w:pPr>
        <w:rPr>
          <w:rFonts w:ascii="Maiandra GD" w:hAnsi="Maiandra GD"/>
        </w:rPr>
      </w:pPr>
      <w:r w:rsidRPr="006F69A0">
        <w:rPr>
          <w:rFonts w:ascii="Maiandra GD" w:hAnsi="Maiandra GD"/>
          <w:b/>
          <w:u w:val="single"/>
        </w:rPr>
        <w:t>Knowledge, Skills, Experience Required or Preferred</w:t>
      </w:r>
      <w:r w:rsidRPr="006F69A0">
        <w:rPr>
          <w:rFonts w:ascii="Maiandra GD" w:hAnsi="Maiandra GD"/>
          <w:u w:val="single"/>
        </w:rPr>
        <w:t>:</w:t>
      </w:r>
    </w:p>
    <w:p w14:paraId="2B59A777" w14:textId="443623F6" w:rsidR="00BE4323" w:rsidRPr="00BE4323" w:rsidRDefault="00BF58D7" w:rsidP="00BE4323">
      <w:pPr>
        <w:rPr>
          <w:rFonts w:ascii="Maiandra GD" w:hAnsi="Maiandra GD"/>
        </w:rPr>
      </w:pPr>
      <w:r>
        <w:rPr>
          <w:rFonts w:ascii="Maiandra GD" w:hAnsi="Maiandra GD"/>
        </w:rPr>
        <w:t xml:space="preserve">A business-related </w:t>
      </w:r>
      <w:r w:rsidR="00193C33">
        <w:rPr>
          <w:rFonts w:ascii="Maiandra GD" w:hAnsi="Maiandra GD"/>
        </w:rPr>
        <w:t>bachelor’s</w:t>
      </w:r>
      <w:r>
        <w:rPr>
          <w:rFonts w:ascii="Maiandra GD" w:hAnsi="Maiandra GD"/>
        </w:rPr>
        <w:t xml:space="preserve"> degree preferred </w:t>
      </w:r>
      <w:r w:rsidR="0075336E" w:rsidRPr="006F69A0">
        <w:rPr>
          <w:rFonts w:ascii="Maiandra GD" w:hAnsi="Maiandra GD"/>
        </w:rPr>
        <w:t>or equivalent</w:t>
      </w:r>
      <w:r>
        <w:rPr>
          <w:rFonts w:ascii="Maiandra GD" w:hAnsi="Maiandra GD"/>
        </w:rPr>
        <w:t xml:space="preserve"> amount of</w:t>
      </w:r>
      <w:r w:rsidR="0075336E" w:rsidRPr="006F69A0">
        <w:rPr>
          <w:rFonts w:ascii="Maiandra GD" w:hAnsi="Maiandra GD"/>
        </w:rPr>
        <w:t xml:space="preserve"> work experience </w:t>
      </w:r>
      <w:r>
        <w:rPr>
          <w:rFonts w:ascii="Maiandra GD" w:hAnsi="Maiandra GD"/>
        </w:rPr>
        <w:t>and education</w:t>
      </w:r>
      <w:r w:rsidR="0075336E" w:rsidRPr="006F69A0">
        <w:rPr>
          <w:rFonts w:ascii="Maiandra GD" w:hAnsi="Maiandra GD"/>
        </w:rPr>
        <w:t>.</w:t>
      </w:r>
      <w:r w:rsidR="00913FFB">
        <w:rPr>
          <w:rFonts w:ascii="Maiandra GD" w:hAnsi="Maiandra GD"/>
        </w:rPr>
        <w:t xml:space="preserve"> </w:t>
      </w:r>
      <w:r w:rsidR="00193C33" w:rsidRPr="00193C33">
        <w:rPr>
          <w:rFonts w:ascii="Maiandra GD" w:hAnsi="Maiandra GD"/>
        </w:rPr>
        <w:t>Must have knowledge of</w:t>
      </w:r>
      <w:r w:rsidR="00193C33">
        <w:rPr>
          <w:rFonts w:ascii="Maiandra GD" w:hAnsi="Maiandra GD"/>
        </w:rPr>
        <w:t>,</w:t>
      </w:r>
      <w:r w:rsidR="00193C33" w:rsidRPr="00193C33">
        <w:rPr>
          <w:rFonts w:ascii="Maiandra GD" w:hAnsi="Maiandra GD"/>
        </w:rPr>
        <w:t xml:space="preserve"> and commitment to</w:t>
      </w:r>
      <w:r w:rsidR="00193C33">
        <w:rPr>
          <w:rFonts w:ascii="Maiandra GD" w:hAnsi="Maiandra GD"/>
        </w:rPr>
        <w:t>,</w:t>
      </w:r>
      <w:r w:rsidR="00193C33" w:rsidRPr="00193C33">
        <w:rPr>
          <w:rFonts w:ascii="Maiandra GD" w:hAnsi="Maiandra GD"/>
        </w:rPr>
        <w:t xml:space="preserve"> Christian teaching on stewardship</w:t>
      </w:r>
      <w:r w:rsidR="00193C33">
        <w:rPr>
          <w:rFonts w:ascii="Maiandra GD" w:hAnsi="Maiandra GD"/>
        </w:rPr>
        <w:t>,</w:t>
      </w:r>
      <w:r w:rsidR="00193C33" w:rsidRPr="00193C33">
        <w:rPr>
          <w:rFonts w:ascii="Maiandra GD" w:hAnsi="Maiandra GD"/>
        </w:rPr>
        <w:t xml:space="preserve"> working knowledge of the Catholic Church</w:t>
      </w:r>
      <w:r w:rsidR="00193C33">
        <w:rPr>
          <w:rFonts w:ascii="Maiandra GD" w:hAnsi="Maiandra GD"/>
        </w:rPr>
        <w:t>,</w:t>
      </w:r>
      <w:r w:rsidR="00193C33" w:rsidRPr="00193C33">
        <w:rPr>
          <w:rFonts w:ascii="Maiandra GD" w:hAnsi="Maiandra GD"/>
        </w:rPr>
        <w:t xml:space="preserve"> and a personal sense of spiritual growth.</w:t>
      </w:r>
      <w:r w:rsidR="00913FFB">
        <w:rPr>
          <w:rFonts w:ascii="Maiandra GD" w:hAnsi="Maiandra GD"/>
        </w:rPr>
        <w:t xml:space="preserve"> </w:t>
      </w:r>
      <w:r w:rsidR="00193C33" w:rsidRPr="00193C33">
        <w:rPr>
          <w:rFonts w:ascii="Maiandra GD" w:hAnsi="Maiandra GD"/>
        </w:rPr>
        <w:t>Must have a minimum 3-5 years combined experience and demonstrated success in directing the following: fundraising and development programs, sales, administration, marketing, and communications (print and electronic media).</w:t>
      </w:r>
      <w:r w:rsidR="00913FFB">
        <w:rPr>
          <w:rFonts w:ascii="Maiandra GD" w:hAnsi="Maiandra GD"/>
        </w:rPr>
        <w:t xml:space="preserve"> </w:t>
      </w:r>
      <w:r w:rsidR="00193C33" w:rsidRPr="00193C33">
        <w:rPr>
          <w:rFonts w:ascii="Maiandra GD" w:hAnsi="Maiandra GD"/>
        </w:rPr>
        <w:t>Must also possess proven leadership, organizational and collaboration skills with emphasis on planning and managing a variety of functions in both individual and team settings.</w:t>
      </w:r>
      <w:r w:rsidR="00913FFB">
        <w:rPr>
          <w:rFonts w:ascii="Maiandra GD" w:hAnsi="Maiandra GD"/>
        </w:rPr>
        <w:t xml:space="preserve"> </w:t>
      </w:r>
      <w:r w:rsidR="00BE4323">
        <w:rPr>
          <w:rFonts w:ascii="Maiandra GD" w:hAnsi="Maiandra GD"/>
        </w:rPr>
        <w:t>Possess</w:t>
      </w:r>
      <w:r w:rsidR="00193C33" w:rsidRPr="00193C33">
        <w:rPr>
          <w:rFonts w:ascii="Maiandra GD" w:hAnsi="Maiandra GD"/>
        </w:rPr>
        <w:t xml:space="preserve"> the ability to establish relationships with a variety of constituencies, including volunteers and prospective donors.</w:t>
      </w:r>
      <w:r w:rsidR="006D0EA0">
        <w:rPr>
          <w:rFonts w:ascii="Maiandra GD" w:hAnsi="Maiandra GD"/>
        </w:rPr>
        <w:t xml:space="preserve"> </w:t>
      </w:r>
      <w:r w:rsidR="0075336E" w:rsidRPr="006F69A0">
        <w:rPr>
          <w:rFonts w:ascii="Maiandra GD" w:hAnsi="Maiandra GD"/>
        </w:rPr>
        <w:t>Must be</w:t>
      </w:r>
      <w:r w:rsidR="00AD3A99" w:rsidRPr="006F69A0">
        <w:rPr>
          <w:rFonts w:ascii="Maiandra GD" w:hAnsi="Maiandra GD"/>
        </w:rPr>
        <w:t xml:space="preserve"> well-</w:t>
      </w:r>
      <w:r w:rsidR="0075336E" w:rsidRPr="006F69A0">
        <w:rPr>
          <w:rFonts w:ascii="Maiandra GD" w:hAnsi="Maiandra GD"/>
        </w:rPr>
        <w:t>organized with</w:t>
      </w:r>
      <w:r w:rsidR="00BE4323">
        <w:rPr>
          <w:rFonts w:ascii="Maiandra GD" w:hAnsi="Maiandra GD"/>
        </w:rPr>
        <w:t xml:space="preserve"> </w:t>
      </w:r>
      <w:r w:rsidR="00193C33">
        <w:rPr>
          <w:rFonts w:ascii="Maiandra GD" w:hAnsi="Maiandra GD"/>
        </w:rPr>
        <w:t>attention to</w:t>
      </w:r>
      <w:r w:rsidR="0075336E" w:rsidRPr="006F69A0">
        <w:rPr>
          <w:rFonts w:ascii="Maiandra GD" w:hAnsi="Maiandra GD"/>
        </w:rPr>
        <w:t xml:space="preserve"> detail</w:t>
      </w:r>
      <w:r w:rsidR="00193C33">
        <w:rPr>
          <w:rFonts w:ascii="Maiandra GD" w:hAnsi="Maiandra GD"/>
        </w:rPr>
        <w:t>.</w:t>
      </w:r>
      <w:r w:rsidR="006D0EA0">
        <w:rPr>
          <w:rFonts w:ascii="Maiandra GD" w:hAnsi="Maiandra GD"/>
        </w:rPr>
        <w:t xml:space="preserve"> </w:t>
      </w:r>
      <w:r w:rsidR="00BE4323">
        <w:rPr>
          <w:rFonts w:ascii="Maiandra GD" w:hAnsi="Maiandra GD"/>
        </w:rPr>
        <w:t>P</w:t>
      </w:r>
      <w:r w:rsidR="00A31233" w:rsidRPr="006F69A0">
        <w:rPr>
          <w:rFonts w:ascii="Maiandra GD" w:hAnsi="Maiandra GD"/>
        </w:rPr>
        <w:t>roficien</w:t>
      </w:r>
      <w:r w:rsidR="00BE4323">
        <w:rPr>
          <w:rFonts w:ascii="Maiandra GD" w:hAnsi="Maiandra GD"/>
        </w:rPr>
        <w:t>cy</w:t>
      </w:r>
      <w:r w:rsidR="00A31233" w:rsidRPr="006F69A0">
        <w:rPr>
          <w:rFonts w:ascii="Maiandra GD" w:hAnsi="Maiandra GD"/>
        </w:rPr>
        <w:t xml:space="preserve"> in Microsoft Office </w:t>
      </w:r>
      <w:r w:rsidR="00BE4323">
        <w:rPr>
          <w:rFonts w:ascii="Maiandra GD" w:hAnsi="Maiandra GD"/>
        </w:rPr>
        <w:t>s</w:t>
      </w:r>
      <w:r w:rsidR="00A31233" w:rsidRPr="006F69A0">
        <w:rPr>
          <w:rFonts w:ascii="Maiandra GD" w:hAnsi="Maiandra GD"/>
        </w:rPr>
        <w:t>oftware</w:t>
      </w:r>
      <w:r w:rsidR="00BE4323">
        <w:rPr>
          <w:rFonts w:ascii="Maiandra GD" w:hAnsi="Maiandra GD"/>
        </w:rPr>
        <w:t xml:space="preserve"> required, familiarity with donor software helpful.</w:t>
      </w:r>
      <w:r w:rsidR="006D0EA0">
        <w:rPr>
          <w:rFonts w:ascii="Maiandra GD" w:hAnsi="Maiandra GD"/>
        </w:rPr>
        <w:t xml:space="preserve"> </w:t>
      </w:r>
      <w:r w:rsidR="00BE4323">
        <w:rPr>
          <w:rFonts w:ascii="Maiandra GD" w:hAnsi="Maiandra GD"/>
        </w:rPr>
        <w:t>Must</w:t>
      </w:r>
      <w:r w:rsidR="00A31233" w:rsidRPr="006F69A0">
        <w:rPr>
          <w:rFonts w:ascii="Maiandra GD" w:hAnsi="Maiandra GD"/>
        </w:rPr>
        <w:t xml:space="preserve"> possess excellent communication skills, including the ability to deal tactfull</w:t>
      </w:r>
      <w:r w:rsidR="00490FCC" w:rsidRPr="006F69A0">
        <w:rPr>
          <w:rFonts w:ascii="Maiandra GD" w:hAnsi="Maiandra GD"/>
        </w:rPr>
        <w:t xml:space="preserve">y with the public and to </w:t>
      </w:r>
      <w:r w:rsidR="007B45F7" w:rsidRPr="006F69A0">
        <w:rPr>
          <w:rFonts w:ascii="Maiandra GD" w:hAnsi="Maiandra GD"/>
        </w:rPr>
        <w:t>handle projects</w:t>
      </w:r>
      <w:r w:rsidR="00A31233" w:rsidRPr="006F69A0">
        <w:rPr>
          <w:rFonts w:ascii="Maiandra GD" w:hAnsi="Maiandra GD"/>
        </w:rPr>
        <w:t xml:space="preserve"> and organize multiple tasks.</w:t>
      </w:r>
      <w:r w:rsidR="006D0EA0">
        <w:rPr>
          <w:rFonts w:ascii="Maiandra GD" w:hAnsi="Maiandra GD"/>
        </w:rPr>
        <w:t xml:space="preserve"> </w:t>
      </w:r>
      <w:r w:rsidR="00BE4323" w:rsidRPr="00BE4323">
        <w:rPr>
          <w:rFonts w:ascii="Maiandra GD" w:hAnsi="Maiandra GD"/>
        </w:rPr>
        <w:t>Confidentiality regarding donor information and all office matters required.</w:t>
      </w:r>
    </w:p>
    <w:p w14:paraId="6627290F" w14:textId="489371DC" w:rsidR="00B932F8" w:rsidRDefault="00B932F8">
      <w:pPr>
        <w:rPr>
          <w:rFonts w:ascii="Maiandra GD" w:hAnsi="Maiandra GD"/>
        </w:rPr>
      </w:pPr>
    </w:p>
    <w:p w14:paraId="5B83E760" w14:textId="6E5041A3" w:rsidR="00BE4323" w:rsidRDefault="00BE4323">
      <w:pPr>
        <w:rPr>
          <w:rFonts w:ascii="Maiandra GD" w:hAnsi="Maiandra GD"/>
        </w:rPr>
      </w:pPr>
    </w:p>
    <w:p w14:paraId="17F2FC69" w14:textId="77777777" w:rsidR="00BE4323" w:rsidRPr="006F69A0" w:rsidRDefault="00BE4323">
      <w:pPr>
        <w:rPr>
          <w:rFonts w:ascii="Maiandra GD" w:hAnsi="Maiandra GD"/>
        </w:rPr>
      </w:pPr>
    </w:p>
    <w:p w14:paraId="2721E819" w14:textId="1C8F6357" w:rsidR="00193C33" w:rsidRPr="00193C33" w:rsidRDefault="00193C33" w:rsidP="00193C33">
      <w:pPr>
        <w:rPr>
          <w:rFonts w:ascii="Maiandra GD" w:hAnsi="Maiandra GD"/>
          <w:b/>
          <w:u w:val="single"/>
        </w:rPr>
      </w:pPr>
      <w:r w:rsidRPr="00193C33">
        <w:rPr>
          <w:rFonts w:ascii="Maiandra GD" w:hAnsi="Maiandra GD"/>
          <w:b/>
          <w:u w:val="single"/>
        </w:rPr>
        <w:t>Physical and Cognitive Requirements:</w:t>
      </w:r>
    </w:p>
    <w:p w14:paraId="5AD1D4DB" w14:textId="40BE5A57" w:rsidR="00193C33" w:rsidRPr="00193C33" w:rsidRDefault="00193C33" w:rsidP="00193C33">
      <w:pPr>
        <w:rPr>
          <w:rFonts w:ascii="Maiandra GD" w:hAnsi="Maiandra GD"/>
        </w:rPr>
      </w:pPr>
      <w:r w:rsidRPr="00193C33">
        <w:rPr>
          <w:rFonts w:ascii="Maiandra GD" w:hAnsi="Maiandra GD"/>
        </w:rPr>
        <w:t>Primarily sedentary work: the physical demands described are representative of those that must be met by an employee to successfully perform the essential functions of the job and are not meant to be all inclusive.</w:t>
      </w:r>
      <w:r w:rsidR="006D0EA0">
        <w:rPr>
          <w:rFonts w:ascii="Maiandra GD" w:hAnsi="Maiandra GD"/>
        </w:rPr>
        <w:t xml:space="preserve"> </w:t>
      </w:r>
      <w:r w:rsidRPr="00193C33">
        <w:rPr>
          <w:rFonts w:ascii="Maiandra GD" w:hAnsi="Maiandra GD"/>
        </w:rPr>
        <w:t>Reasonable accommodation may be made to enable individuals with disabilities to perform the essential responsibilities and functions of the job.</w:t>
      </w:r>
      <w:r w:rsidR="006D0EA0">
        <w:rPr>
          <w:rFonts w:ascii="Maiandra GD" w:hAnsi="Maiandra GD"/>
        </w:rPr>
        <w:t xml:space="preserve"> </w:t>
      </w:r>
      <w:r w:rsidRPr="00193C33">
        <w:rPr>
          <w:rFonts w:ascii="Maiandra GD" w:hAnsi="Maiandra GD"/>
        </w:rPr>
        <w:t>While performing this job the staff member must be able to:</w:t>
      </w:r>
    </w:p>
    <w:p w14:paraId="3EDFC43A" w14:textId="52B95EDE" w:rsidR="00193C33" w:rsidRPr="00193C33" w:rsidRDefault="00193C33" w:rsidP="00193C33">
      <w:pPr>
        <w:numPr>
          <w:ilvl w:val="0"/>
          <w:numId w:val="14"/>
        </w:numPr>
        <w:rPr>
          <w:rFonts w:ascii="Maiandra GD" w:hAnsi="Maiandra GD"/>
        </w:rPr>
      </w:pPr>
      <w:r w:rsidRPr="00193C33">
        <w:rPr>
          <w:rFonts w:ascii="Maiandra GD" w:hAnsi="Maiandra GD"/>
        </w:rPr>
        <w:t xml:space="preserve">Speak, hear, and communicate effectively both verbally and in writing using proper grammar and </w:t>
      </w:r>
      <w:r w:rsidR="006D0EA0" w:rsidRPr="00193C33">
        <w:rPr>
          <w:rFonts w:ascii="Maiandra GD" w:hAnsi="Maiandra GD"/>
        </w:rPr>
        <w:t>vocabulary</w:t>
      </w:r>
      <w:r w:rsidR="006D0EA0">
        <w:rPr>
          <w:rFonts w:ascii="Maiandra GD" w:hAnsi="Maiandra GD"/>
        </w:rPr>
        <w:t>.</w:t>
      </w:r>
    </w:p>
    <w:p w14:paraId="2977C9C7" w14:textId="55256874" w:rsidR="00193C33" w:rsidRPr="00193C33" w:rsidRDefault="00BE4323" w:rsidP="00193C33">
      <w:pPr>
        <w:numPr>
          <w:ilvl w:val="0"/>
          <w:numId w:val="14"/>
        </w:numPr>
        <w:rPr>
          <w:rFonts w:ascii="Maiandra GD" w:hAnsi="Maiandra GD"/>
        </w:rPr>
      </w:pPr>
      <w:r>
        <w:rPr>
          <w:rFonts w:ascii="Maiandra GD" w:hAnsi="Maiandra GD"/>
        </w:rPr>
        <w:t>Perform c</w:t>
      </w:r>
      <w:r w:rsidR="00193C33" w:rsidRPr="00193C33">
        <w:rPr>
          <w:rFonts w:ascii="Maiandra GD" w:hAnsi="Maiandra GD"/>
        </w:rPr>
        <w:t>lerical duties</w:t>
      </w:r>
      <w:r>
        <w:rPr>
          <w:rFonts w:ascii="Maiandra GD" w:hAnsi="Maiandra GD"/>
        </w:rPr>
        <w:t xml:space="preserve"> which</w:t>
      </w:r>
      <w:r w:rsidR="00193C33" w:rsidRPr="00193C33">
        <w:rPr>
          <w:rFonts w:ascii="Maiandra GD" w:hAnsi="Maiandra GD"/>
        </w:rPr>
        <w:t xml:space="preserve"> require working at distances close to the eyes; tasks include preparing and analyzing data and figures, use of computers, extensive reading, and visual </w:t>
      </w:r>
      <w:r w:rsidR="006D0EA0" w:rsidRPr="00193C33">
        <w:rPr>
          <w:rFonts w:ascii="Maiandra GD" w:hAnsi="Maiandra GD"/>
        </w:rPr>
        <w:t>interpretation</w:t>
      </w:r>
      <w:r w:rsidR="006D0EA0">
        <w:rPr>
          <w:rFonts w:ascii="Maiandra GD" w:hAnsi="Maiandra GD"/>
        </w:rPr>
        <w:t>.</w:t>
      </w:r>
      <w:r w:rsidR="00193C33" w:rsidRPr="00193C33">
        <w:rPr>
          <w:rFonts w:ascii="Maiandra GD" w:hAnsi="Maiandra GD"/>
        </w:rPr>
        <w:t xml:space="preserve"> </w:t>
      </w:r>
    </w:p>
    <w:p w14:paraId="73848F90" w14:textId="4381163A" w:rsidR="00193C33" w:rsidRPr="00193C33" w:rsidRDefault="00193C33" w:rsidP="00193C33">
      <w:pPr>
        <w:numPr>
          <w:ilvl w:val="0"/>
          <w:numId w:val="14"/>
        </w:numPr>
        <w:rPr>
          <w:rFonts w:ascii="Maiandra GD" w:hAnsi="Maiandra GD"/>
        </w:rPr>
      </w:pPr>
      <w:r w:rsidRPr="00193C33">
        <w:rPr>
          <w:rFonts w:ascii="Maiandra GD" w:hAnsi="Maiandra GD"/>
        </w:rPr>
        <w:t xml:space="preserve">Reach with hands and arms and use hands and fingers to handle objects and operate </w:t>
      </w:r>
      <w:r w:rsidR="00BE4323">
        <w:rPr>
          <w:rFonts w:ascii="Maiandra GD" w:hAnsi="Maiandra GD"/>
        </w:rPr>
        <w:t>office machines</w:t>
      </w:r>
      <w:r w:rsidRPr="00193C33">
        <w:rPr>
          <w:rFonts w:ascii="Maiandra GD" w:hAnsi="Maiandra GD"/>
        </w:rPr>
        <w:t>, computers, and/or controls; some light lifting may be required.</w:t>
      </w:r>
    </w:p>
    <w:p w14:paraId="3F8470F6" w14:textId="16FBA37B" w:rsidR="00193C33" w:rsidRDefault="00193C33" w:rsidP="00193C33">
      <w:pPr>
        <w:rPr>
          <w:rFonts w:ascii="Maiandra GD" w:hAnsi="Maiandra GD"/>
        </w:rPr>
      </w:pPr>
      <w:r w:rsidRPr="00193C33">
        <w:rPr>
          <w:rFonts w:ascii="Maiandra GD" w:hAnsi="Maiandra GD"/>
        </w:rPr>
        <w:t>Duties require travel and attendance at evening and/or weekend meetings.</w:t>
      </w:r>
      <w:r w:rsidR="006D0EA0">
        <w:rPr>
          <w:rFonts w:ascii="Maiandra GD" w:hAnsi="Maiandra GD"/>
        </w:rPr>
        <w:t xml:space="preserve"> </w:t>
      </w:r>
      <w:r w:rsidRPr="00193C33">
        <w:rPr>
          <w:rFonts w:ascii="Maiandra GD" w:hAnsi="Maiandra GD"/>
        </w:rPr>
        <w:t>Although work is performed primarily under inside environmental conditions, the required travel may result in temporary exposure to outside environmental conditions.</w:t>
      </w:r>
      <w:r w:rsidR="006D0EA0">
        <w:rPr>
          <w:rFonts w:ascii="Maiandra GD" w:hAnsi="Maiandra GD"/>
        </w:rPr>
        <w:t xml:space="preserve"> </w:t>
      </w:r>
      <w:r w:rsidRPr="00193C33">
        <w:rPr>
          <w:rFonts w:ascii="Maiandra GD" w:hAnsi="Maiandra GD"/>
        </w:rPr>
        <w:t>Regular driving and a valid driver’s license are required.</w:t>
      </w:r>
      <w:r w:rsidR="006D0EA0">
        <w:rPr>
          <w:rFonts w:ascii="Maiandra GD" w:hAnsi="Maiandra GD"/>
        </w:rPr>
        <w:t xml:space="preserve"> </w:t>
      </w:r>
      <w:r w:rsidRPr="00193C33">
        <w:rPr>
          <w:rFonts w:ascii="Maiandra GD" w:hAnsi="Maiandra GD"/>
        </w:rPr>
        <w:t>Duties require a wide range of intellectual and practical problem-solving skills and comprehension of complex concepts.</w:t>
      </w:r>
    </w:p>
    <w:p w14:paraId="0A43F1C3" w14:textId="77777777" w:rsidR="00A907A5" w:rsidRDefault="00A907A5" w:rsidP="00193C33">
      <w:pPr>
        <w:rPr>
          <w:rFonts w:ascii="Maiandra GD" w:hAnsi="Maiandra GD"/>
        </w:rPr>
      </w:pPr>
    </w:p>
    <w:p w14:paraId="51A838DF" w14:textId="77777777" w:rsidR="00A907A5" w:rsidRPr="00496941" w:rsidRDefault="00A907A5" w:rsidP="00A907A5">
      <w:pPr>
        <w:pBdr>
          <w:top w:val="single" w:sz="4" w:space="1" w:color="auto"/>
          <w:left w:val="single" w:sz="4" w:space="4" w:color="auto"/>
          <w:bottom w:val="single" w:sz="4" w:space="1" w:color="auto"/>
          <w:right w:val="single" w:sz="4" w:space="4" w:color="auto"/>
        </w:pBdr>
        <w:rPr>
          <w:rFonts w:ascii="Maiandra GD" w:hAnsi="Maiandra GD"/>
          <w:szCs w:val="24"/>
        </w:rPr>
      </w:pPr>
      <w:r w:rsidRPr="00496941">
        <w:rPr>
          <w:rFonts w:ascii="Maiandra GD" w:hAnsi="Maiandra GD"/>
          <w:szCs w:val="24"/>
        </w:rPr>
        <w:t xml:space="preserve">The above statements are intended to describe the general nature and level of work being performed by the person assigned to this position. They are not intended to be an exhaustive list of all responsibilities, duties, and skills required in the position described and may be supplemented or amended as necessary. I have read and understand these job duties and my supervisor has reviewed these requirements with me. In addition, I affirm that I understand my role in the ministry of the church, that I fully support that ministry, and that I will behave in a way that is consistent with the guidance of the </w:t>
      </w:r>
      <w:proofErr w:type="gramStart"/>
      <w:r w:rsidRPr="00496941">
        <w:rPr>
          <w:rFonts w:ascii="Maiandra GD" w:hAnsi="Maiandra GD"/>
          <w:szCs w:val="24"/>
        </w:rPr>
        <w:t>Bishop</w:t>
      </w:r>
      <w:proofErr w:type="gramEnd"/>
      <w:r w:rsidRPr="00496941">
        <w:rPr>
          <w:rFonts w:ascii="Maiandra GD" w:hAnsi="Maiandra GD"/>
          <w:szCs w:val="24"/>
        </w:rPr>
        <w:t xml:space="preserve"> and the greater church. I agree, to be respectful of the Catholic Church and its teachings and to comply with the moral standards of the Roman Catholic Church. I will refrain from any conduct or lifestyle that is in contradiction to Catholic social doctrine or morals including, but not limited to: cohabitation outside of marriage; sexual activity outside of wedlock; same-sex sexual activity; use of abortion; use of surrogate mother; advocacy (defined as presenting or promoting as acceptable) for conduct, lifestyle, positions, policies, programs, causes or movements in contradiction to Catholic social doctrine or morals; and/or flagrant deceit or dishonesty. </w:t>
      </w:r>
    </w:p>
    <w:p w14:paraId="3D9AA52B" w14:textId="77777777" w:rsidR="00A907A5" w:rsidRPr="00C65DFF" w:rsidRDefault="00A907A5" w:rsidP="00A907A5">
      <w:pPr>
        <w:pBdr>
          <w:top w:val="single" w:sz="4" w:space="1" w:color="auto"/>
          <w:left w:val="single" w:sz="4" w:space="4" w:color="auto"/>
          <w:bottom w:val="single" w:sz="4" w:space="1" w:color="auto"/>
          <w:right w:val="single" w:sz="4" w:space="4" w:color="auto"/>
        </w:pBdr>
        <w:rPr>
          <w:rFonts w:ascii="Maiandra GD" w:hAnsi="Maiandra GD"/>
          <w:color w:val="FF0000"/>
          <w:szCs w:val="24"/>
        </w:rPr>
      </w:pPr>
    </w:p>
    <w:p w14:paraId="70BF3A82" w14:textId="77777777" w:rsidR="00A907A5" w:rsidRPr="00696C70" w:rsidRDefault="00A907A5" w:rsidP="00A907A5">
      <w:pPr>
        <w:pBdr>
          <w:top w:val="single" w:sz="4" w:space="1" w:color="auto"/>
          <w:left w:val="single" w:sz="4" w:space="4" w:color="auto"/>
          <w:bottom w:val="single" w:sz="4" w:space="1" w:color="auto"/>
          <w:right w:val="single" w:sz="4" w:space="4" w:color="auto"/>
        </w:pBdr>
        <w:rPr>
          <w:rFonts w:ascii="Maiandra GD" w:hAnsi="Maiandra GD"/>
        </w:rPr>
      </w:pPr>
    </w:p>
    <w:p w14:paraId="73348FE6" w14:textId="77777777" w:rsidR="00A907A5" w:rsidRPr="00696C70" w:rsidRDefault="00A907A5" w:rsidP="00A907A5">
      <w:pPr>
        <w:pBdr>
          <w:top w:val="single" w:sz="4" w:space="1" w:color="auto"/>
          <w:left w:val="single" w:sz="4" w:space="4" w:color="auto"/>
          <w:bottom w:val="single" w:sz="4" w:space="1" w:color="auto"/>
          <w:right w:val="single" w:sz="4" w:space="4" w:color="auto"/>
        </w:pBdr>
        <w:rPr>
          <w:rFonts w:ascii="Maiandra GD" w:hAnsi="Maiandra GD"/>
          <w:u w:val="single"/>
        </w:rPr>
      </w:pPr>
      <w:r w:rsidRPr="00696C70">
        <w:rPr>
          <w:rFonts w:ascii="Maiandra GD" w:hAnsi="Maiandra GD"/>
        </w:rPr>
        <w:t xml:space="preserve">Reviewed with: </w:t>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proofErr w:type="gramStart"/>
      <w:r w:rsidRPr="00696C70">
        <w:rPr>
          <w:rFonts w:ascii="Maiandra GD" w:hAnsi="Maiandra GD"/>
          <w:u w:val="single"/>
        </w:rPr>
        <w:tab/>
      </w:r>
      <w:r w:rsidRPr="00696C70">
        <w:rPr>
          <w:rFonts w:ascii="Maiandra GD" w:hAnsi="Maiandra GD"/>
        </w:rPr>
        <w:t xml:space="preserve">  Date</w:t>
      </w:r>
      <w:proofErr w:type="gramEnd"/>
      <w:r w:rsidRPr="00696C70">
        <w:rPr>
          <w:rFonts w:ascii="Maiandra GD" w:hAnsi="Maiandra GD"/>
        </w:rPr>
        <w:t xml:space="preserve">: </w:t>
      </w:r>
      <w:r w:rsidRPr="00696C70">
        <w:rPr>
          <w:rFonts w:ascii="Maiandra GD" w:hAnsi="Maiandra GD"/>
          <w:u w:val="single"/>
        </w:rPr>
        <w:tab/>
      </w:r>
      <w:r w:rsidRPr="00696C70">
        <w:rPr>
          <w:rFonts w:ascii="Maiandra GD" w:hAnsi="Maiandra GD"/>
          <w:u w:val="single"/>
        </w:rPr>
        <w:tab/>
      </w:r>
    </w:p>
    <w:p w14:paraId="4281625D" w14:textId="77777777" w:rsidR="00A907A5" w:rsidRPr="00696C70" w:rsidRDefault="00A907A5" w:rsidP="00A907A5">
      <w:pPr>
        <w:pBdr>
          <w:top w:val="single" w:sz="4" w:space="1" w:color="auto"/>
          <w:left w:val="single" w:sz="4" w:space="4" w:color="auto"/>
          <w:bottom w:val="single" w:sz="4" w:space="1" w:color="auto"/>
          <w:right w:val="single" w:sz="4" w:space="4" w:color="auto"/>
        </w:pBdr>
        <w:rPr>
          <w:rFonts w:ascii="Maiandra GD" w:hAnsi="Maiandra GD"/>
          <w:sz w:val="16"/>
        </w:rPr>
      </w:pPr>
      <w:r w:rsidRPr="00696C70">
        <w:rPr>
          <w:rFonts w:ascii="Maiandra GD" w:hAnsi="Maiandra GD"/>
        </w:rPr>
        <w:tab/>
      </w:r>
      <w:r w:rsidRPr="00696C70">
        <w:rPr>
          <w:rFonts w:ascii="Maiandra GD" w:hAnsi="Maiandra GD"/>
        </w:rPr>
        <w:tab/>
      </w:r>
      <w:r w:rsidRPr="00696C70">
        <w:rPr>
          <w:rFonts w:ascii="Maiandra GD" w:hAnsi="Maiandra GD"/>
        </w:rPr>
        <w:tab/>
      </w:r>
      <w:r w:rsidRPr="00696C70">
        <w:rPr>
          <w:rFonts w:ascii="Maiandra GD" w:hAnsi="Maiandra GD"/>
        </w:rPr>
        <w:tab/>
      </w:r>
      <w:r w:rsidRPr="00696C70">
        <w:rPr>
          <w:rFonts w:ascii="Maiandra GD" w:hAnsi="Maiandra GD"/>
        </w:rPr>
        <w:tab/>
      </w:r>
      <w:r w:rsidRPr="00696C70">
        <w:rPr>
          <w:rFonts w:ascii="Maiandra GD" w:hAnsi="Maiandra GD"/>
          <w:sz w:val="16"/>
        </w:rPr>
        <w:t>(Employee)</w:t>
      </w:r>
    </w:p>
    <w:p w14:paraId="78A774B4" w14:textId="77777777" w:rsidR="00A907A5" w:rsidRPr="00696C70" w:rsidRDefault="00A907A5" w:rsidP="00A907A5">
      <w:pPr>
        <w:pBdr>
          <w:top w:val="single" w:sz="4" w:space="1" w:color="auto"/>
          <w:left w:val="single" w:sz="4" w:space="4" w:color="auto"/>
          <w:bottom w:val="single" w:sz="4" w:space="1" w:color="auto"/>
          <w:right w:val="single" w:sz="4" w:space="4" w:color="auto"/>
        </w:pBdr>
        <w:rPr>
          <w:rFonts w:ascii="Maiandra GD" w:hAnsi="Maiandra GD"/>
        </w:rPr>
      </w:pPr>
    </w:p>
    <w:p w14:paraId="4B35254F" w14:textId="77777777" w:rsidR="00A907A5" w:rsidRPr="00C551FB" w:rsidRDefault="00A907A5" w:rsidP="00A907A5">
      <w:pPr>
        <w:pBdr>
          <w:top w:val="single" w:sz="4" w:space="1" w:color="auto"/>
          <w:left w:val="single" w:sz="4" w:space="4" w:color="auto"/>
          <w:bottom w:val="single" w:sz="4" w:space="1" w:color="auto"/>
          <w:right w:val="single" w:sz="4" w:space="4" w:color="auto"/>
        </w:pBdr>
        <w:rPr>
          <w:rFonts w:ascii="Maiandra GD" w:hAnsi="Maiandra GD"/>
          <w:u w:val="single"/>
        </w:rPr>
      </w:pPr>
      <w:r w:rsidRPr="00696C70">
        <w:rPr>
          <w:rFonts w:ascii="Maiandra GD" w:hAnsi="Maiandra GD"/>
        </w:rPr>
        <w:t xml:space="preserve">Reviewed by:    </w:t>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r w:rsidRPr="00696C70">
        <w:rPr>
          <w:rFonts w:ascii="Maiandra GD" w:hAnsi="Maiandra GD"/>
          <w:u w:val="single"/>
        </w:rPr>
        <w:tab/>
      </w:r>
      <w:proofErr w:type="gramStart"/>
      <w:r w:rsidRPr="00696C70">
        <w:rPr>
          <w:rFonts w:ascii="Maiandra GD" w:hAnsi="Maiandra GD"/>
          <w:u w:val="single"/>
        </w:rPr>
        <w:tab/>
      </w:r>
      <w:r w:rsidRPr="00696C70">
        <w:rPr>
          <w:rFonts w:ascii="Maiandra GD" w:hAnsi="Maiandra GD"/>
        </w:rPr>
        <w:t xml:space="preserve">  Date</w:t>
      </w:r>
      <w:proofErr w:type="gramEnd"/>
      <w:r w:rsidRPr="00696C70">
        <w:rPr>
          <w:rFonts w:ascii="Maiandra GD" w:hAnsi="Maiandra GD"/>
        </w:rPr>
        <w:t xml:space="preserve">: </w:t>
      </w:r>
      <w:r w:rsidRPr="00696C70">
        <w:rPr>
          <w:rFonts w:ascii="Maiandra GD" w:hAnsi="Maiandra GD"/>
          <w:u w:val="single"/>
        </w:rPr>
        <w:tab/>
      </w:r>
      <w:r w:rsidRPr="00696C70">
        <w:rPr>
          <w:rFonts w:ascii="Maiandra GD" w:hAnsi="Maiandra GD"/>
          <w:u w:val="single"/>
        </w:rPr>
        <w:tab/>
      </w:r>
    </w:p>
    <w:p w14:paraId="39CEE807" w14:textId="77777777" w:rsidR="00A907A5" w:rsidRPr="006D0EA0" w:rsidRDefault="00A907A5" w:rsidP="00193C33">
      <w:pPr>
        <w:rPr>
          <w:rFonts w:ascii="Maiandra GD" w:hAnsi="Maiandra GD"/>
          <w:iCs/>
        </w:rPr>
      </w:pPr>
    </w:p>
    <w:sectPr w:rsidR="00A907A5" w:rsidRPr="006D0EA0" w:rsidSect="00BE4323">
      <w:footerReference w:type="default" r:id="rId8"/>
      <w:pgSz w:w="12240" w:h="15840"/>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F6AF" w14:textId="77777777" w:rsidR="00992BAD" w:rsidRDefault="00992BAD" w:rsidP="002D3848">
      <w:r>
        <w:separator/>
      </w:r>
    </w:p>
  </w:endnote>
  <w:endnote w:type="continuationSeparator" w:id="0">
    <w:p w14:paraId="64637BB1" w14:textId="77777777" w:rsidR="00992BAD" w:rsidRDefault="00992BAD" w:rsidP="002D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0BAA" w14:textId="45C9AD77" w:rsidR="002D3848" w:rsidRPr="00BF58D7" w:rsidRDefault="00BF58D7" w:rsidP="00BF58D7">
    <w:pPr>
      <w:pStyle w:val="Footer"/>
      <w:rPr>
        <w:sz w:val="16"/>
        <w:szCs w:val="16"/>
      </w:rPr>
    </w:pPr>
    <w:r w:rsidRPr="00BF58D7">
      <w:rPr>
        <w:sz w:val="16"/>
        <w:szCs w:val="16"/>
      </w:rPr>
      <w:fldChar w:fldCharType="begin"/>
    </w:r>
    <w:r w:rsidRPr="00BF58D7">
      <w:rPr>
        <w:sz w:val="16"/>
        <w:szCs w:val="16"/>
      </w:rPr>
      <w:instrText xml:space="preserve"> FILENAME \p \* MERGEFORMAT </w:instrText>
    </w:r>
    <w:r w:rsidRPr="00BF58D7">
      <w:rPr>
        <w:sz w:val="16"/>
        <w:szCs w:val="16"/>
      </w:rPr>
      <w:fldChar w:fldCharType="separate"/>
    </w:r>
    <w:r w:rsidR="00BE4323">
      <w:rPr>
        <w:noProof/>
        <w:sz w:val="16"/>
        <w:szCs w:val="16"/>
      </w:rPr>
      <w:t>S:\Personnel\Parish Persnnl policy-forms\parish job descriptions\Devel Director 2023.docx</w:t>
    </w:r>
    <w:r w:rsidRPr="00BF58D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C210" w14:textId="77777777" w:rsidR="00992BAD" w:rsidRDefault="00992BAD" w:rsidP="002D3848">
      <w:r>
        <w:separator/>
      </w:r>
    </w:p>
  </w:footnote>
  <w:footnote w:type="continuationSeparator" w:id="0">
    <w:p w14:paraId="607E35BF" w14:textId="77777777" w:rsidR="00992BAD" w:rsidRDefault="00992BAD" w:rsidP="002D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50"/>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09CD37AE"/>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22001CAD"/>
    <w:multiLevelType w:val="hybridMultilevel"/>
    <w:tmpl w:val="AD1C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97D5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7A77B43"/>
    <w:multiLevelType w:val="hybridMultilevel"/>
    <w:tmpl w:val="1C32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D1D33"/>
    <w:multiLevelType w:val="hybridMultilevel"/>
    <w:tmpl w:val="BF26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F7F07"/>
    <w:multiLevelType w:val="hybridMultilevel"/>
    <w:tmpl w:val="0AD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161673">
    <w:abstractNumId w:val="1"/>
  </w:num>
  <w:num w:numId="2" w16cid:durableId="1755976905">
    <w:abstractNumId w:val="1"/>
    <w:lvlOverride w:ilvl="0">
      <w:lvl w:ilvl="0">
        <w:start w:val="1"/>
        <w:numFmt w:val="decimal"/>
        <w:lvlText w:val="%1."/>
        <w:legacy w:legacy="1" w:legacySpace="0" w:legacyIndent="360"/>
        <w:lvlJc w:val="left"/>
        <w:pPr>
          <w:ind w:left="360" w:hanging="360"/>
        </w:pPr>
      </w:lvl>
    </w:lvlOverride>
  </w:num>
  <w:num w:numId="3" w16cid:durableId="1373924055">
    <w:abstractNumId w:val="1"/>
    <w:lvlOverride w:ilvl="0">
      <w:lvl w:ilvl="0">
        <w:start w:val="1"/>
        <w:numFmt w:val="decimal"/>
        <w:lvlText w:val="%1."/>
        <w:legacy w:legacy="1" w:legacySpace="0" w:legacyIndent="360"/>
        <w:lvlJc w:val="left"/>
        <w:pPr>
          <w:ind w:left="360" w:hanging="360"/>
        </w:pPr>
      </w:lvl>
    </w:lvlOverride>
  </w:num>
  <w:num w:numId="4" w16cid:durableId="1306734645">
    <w:abstractNumId w:val="1"/>
    <w:lvlOverride w:ilvl="0">
      <w:lvl w:ilvl="0">
        <w:start w:val="1"/>
        <w:numFmt w:val="decimal"/>
        <w:lvlText w:val="%1."/>
        <w:legacy w:legacy="1" w:legacySpace="0" w:legacyIndent="360"/>
        <w:lvlJc w:val="left"/>
        <w:pPr>
          <w:ind w:left="360" w:hanging="360"/>
        </w:pPr>
      </w:lvl>
    </w:lvlOverride>
  </w:num>
  <w:num w:numId="5" w16cid:durableId="1465269580">
    <w:abstractNumId w:val="1"/>
    <w:lvlOverride w:ilvl="0">
      <w:lvl w:ilvl="0">
        <w:start w:val="1"/>
        <w:numFmt w:val="decimal"/>
        <w:lvlText w:val="%1."/>
        <w:legacy w:legacy="1" w:legacySpace="0" w:legacyIndent="360"/>
        <w:lvlJc w:val="left"/>
        <w:pPr>
          <w:ind w:left="360" w:hanging="360"/>
        </w:pPr>
      </w:lvl>
    </w:lvlOverride>
  </w:num>
  <w:num w:numId="6" w16cid:durableId="1919443170">
    <w:abstractNumId w:val="1"/>
    <w:lvlOverride w:ilvl="0">
      <w:lvl w:ilvl="0">
        <w:start w:val="1"/>
        <w:numFmt w:val="decimal"/>
        <w:lvlText w:val="%1."/>
        <w:legacy w:legacy="1" w:legacySpace="0" w:legacyIndent="360"/>
        <w:lvlJc w:val="left"/>
        <w:pPr>
          <w:ind w:left="360" w:hanging="360"/>
        </w:pPr>
      </w:lvl>
    </w:lvlOverride>
  </w:num>
  <w:num w:numId="7" w16cid:durableId="713651605">
    <w:abstractNumId w:val="1"/>
    <w:lvlOverride w:ilvl="0">
      <w:lvl w:ilvl="0">
        <w:start w:val="1"/>
        <w:numFmt w:val="decimal"/>
        <w:lvlText w:val="%1."/>
        <w:legacy w:legacy="1" w:legacySpace="0" w:legacyIndent="360"/>
        <w:lvlJc w:val="left"/>
        <w:pPr>
          <w:ind w:left="360" w:hanging="360"/>
        </w:pPr>
      </w:lvl>
    </w:lvlOverride>
  </w:num>
  <w:num w:numId="8" w16cid:durableId="744959562">
    <w:abstractNumId w:val="1"/>
    <w:lvlOverride w:ilvl="0">
      <w:lvl w:ilvl="0">
        <w:start w:val="1"/>
        <w:numFmt w:val="decimal"/>
        <w:lvlText w:val="%1."/>
        <w:legacy w:legacy="1" w:legacySpace="0" w:legacyIndent="360"/>
        <w:lvlJc w:val="left"/>
        <w:pPr>
          <w:ind w:left="360" w:hanging="360"/>
        </w:pPr>
      </w:lvl>
    </w:lvlOverride>
  </w:num>
  <w:num w:numId="9" w16cid:durableId="1778519565">
    <w:abstractNumId w:val="3"/>
  </w:num>
  <w:num w:numId="10" w16cid:durableId="1096753813">
    <w:abstractNumId w:val="0"/>
  </w:num>
  <w:num w:numId="11" w16cid:durableId="530538427">
    <w:abstractNumId w:val="5"/>
  </w:num>
  <w:num w:numId="12" w16cid:durableId="1122387157">
    <w:abstractNumId w:val="4"/>
  </w:num>
  <w:num w:numId="13" w16cid:durableId="894582810">
    <w:abstractNumId w:val="6"/>
  </w:num>
  <w:num w:numId="14" w16cid:durableId="741104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0B"/>
    <w:rsid w:val="00043A17"/>
    <w:rsid w:val="0005513C"/>
    <w:rsid w:val="00073E0B"/>
    <w:rsid w:val="00073EEF"/>
    <w:rsid w:val="00102837"/>
    <w:rsid w:val="00123BA1"/>
    <w:rsid w:val="00130696"/>
    <w:rsid w:val="001456F8"/>
    <w:rsid w:val="00193C33"/>
    <w:rsid w:val="001C0236"/>
    <w:rsid w:val="001C74F0"/>
    <w:rsid w:val="001E3A34"/>
    <w:rsid w:val="001F2304"/>
    <w:rsid w:val="001F48C4"/>
    <w:rsid w:val="00201E76"/>
    <w:rsid w:val="00257304"/>
    <w:rsid w:val="00282FEB"/>
    <w:rsid w:val="002D3848"/>
    <w:rsid w:val="003163C3"/>
    <w:rsid w:val="00336225"/>
    <w:rsid w:val="00356B8C"/>
    <w:rsid w:val="00356F0C"/>
    <w:rsid w:val="003E230B"/>
    <w:rsid w:val="00471470"/>
    <w:rsid w:val="00490FCC"/>
    <w:rsid w:val="00506849"/>
    <w:rsid w:val="005940E4"/>
    <w:rsid w:val="005D398D"/>
    <w:rsid w:val="00610FC3"/>
    <w:rsid w:val="0063031B"/>
    <w:rsid w:val="006469EF"/>
    <w:rsid w:val="00654512"/>
    <w:rsid w:val="00661395"/>
    <w:rsid w:val="006D0EA0"/>
    <w:rsid w:val="006F69A0"/>
    <w:rsid w:val="0072729C"/>
    <w:rsid w:val="0075336E"/>
    <w:rsid w:val="00774807"/>
    <w:rsid w:val="00784F6D"/>
    <w:rsid w:val="00790ACB"/>
    <w:rsid w:val="007A6849"/>
    <w:rsid w:val="007B45F7"/>
    <w:rsid w:val="007F0720"/>
    <w:rsid w:val="0082736B"/>
    <w:rsid w:val="008A4793"/>
    <w:rsid w:val="008F0804"/>
    <w:rsid w:val="008F540C"/>
    <w:rsid w:val="008F71A3"/>
    <w:rsid w:val="00912345"/>
    <w:rsid w:val="00913FFB"/>
    <w:rsid w:val="00992BAD"/>
    <w:rsid w:val="009F7E2E"/>
    <w:rsid w:val="00A31233"/>
    <w:rsid w:val="00A81E02"/>
    <w:rsid w:val="00A81F14"/>
    <w:rsid w:val="00A907A5"/>
    <w:rsid w:val="00AB333D"/>
    <w:rsid w:val="00AD3A99"/>
    <w:rsid w:val="00AE1583"/>
    <w:rsid w:val="00B521A0"/>
    <w:rsid w:val="00B65C94"/>
    <w:rsid w:val="00B932F8"/>
    <w:rsid w:val="00BE4323"/>
    <w:rsid w:val="00BF58D7"/>
    <w:rsid w:val="00C11E36"/>
    <w:rsid w:val="00C24163"/>
    <w:rsid w:val="00C579CA"/>
    <w:rsid w:val="00C67ABE"/>
    <w:rsid w:val="00CB1ECD"/>
    <w:rsid w:val="00CD594A"/>
    <w:rsid w:val="00CE3AC0"/>
    <w:rsid w:val="00D02456"/>
    <w:rsid w:val="00D2438F"/>
    <w:rsid w:val="00D33052"/>
    <w:rsid w:val="00D60F01"/>
    <w:rsid w:val="00DA0870"/>
    <w:rsid w:val="00DC7CC7"/>
    <w:rsid w:val="00EA47CD"/>
    <w:rsid w:val="00EC7794"/>
    <w:rsid w:val="00F807AA"/>
    <w:rsid w:val="00F84F87"/>
    <w:rsid w:val="00F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7765C"/>
  <w15:chartTrackingRefBased/>
  <w15:docId w15:val="{72C78B2E-91C9-46CD-88CF-908303F1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32F8"/>
    <w:rPr>
      <w:rFonts w:ascii="Arial" w:hAnsi="Arial"/>
      <w:sz w:val="24"/>
    </w:rPr>
  </w:style>
  <w:style w:type="paragraph" w:styleId="Title">
    <w:name w:val="Title"/>
    <w:basedOn w:val="Normal"/>
    <w:link w:val="TitleChar"/>
    <w:qFormat/>
    <w:rsid w:val="00B932F8"/>
    <w:pPr>
      <w:jc w:val="center"/>
    </w:pPr>
    <w:rPr>
      <w:rFonts w:ascii="Arial" w:hAnsi="Arial"/>
      <w:b/>
      <w:sz w:val="28"/>
    </w:rPr>
  </w:style>
  <w:style w:type="paragraph" w:styleId="BodyTextIndent">
    <w:name w:val="Body Text Indent"/>
    <w:basedOn w:val="Normal"/>
    <w:link w:val="BodyTextIndentChar"/>
    <w:semiHidden/>
    <w:rsid w:val="00B932F8"/>
    <w:pPr>
      <w:ind w:left="360" w:hanging="720"/>
    </w:pPr>
    <w:rPr>
      <w:rFonts w:ascii="Arial" w:hAnsi="Arial"/>
      <w:sz w:val="24"/>
    </w:rPr>
  </w:style>
  <w:style w:type="paragraph" w:styleId="BodyTextIndent2">
    <w:name w:val="Body Text Indent 2"/>
    <w:basedOn w:val="Normal"/>
    <w:semiHidden/>
    <w:rsid w:val="00B932F8"/>
    <w:pPr>
      <w:ind w:left="360" w:hanging="360"/>
    </w:pPr>
    <w:rPr>
      <w:rFonts w:ascii="Arial" w:hAnsi="Arial"/>
      <w:sz w:val="24"/>
    </w:rPr>
  </w:style>
  <w:style w:type="paragraph" w:styleId="ListParagraph">
    <w:name w:val="List Paragraph"/>
    <w:basedOn w:val="Normal"/>
    <w:uiPriority w:val="34"/>
    <w:qFormat/>
    <w:rsid w:val="00C11E36"/>
    <w:pPr>
      <w:ind w:left="720"/>
      <w:contextualSpacing/>
    </w:pPr>
  </w:style>
  <w:style w:type="paragraph" w:styleId="BalloonText">
    <w:name w:val="Balloon Text"/>
    <w:basedOn w:val="Normal"/>
    <w:link w:val="BalloonTextChar"/>
    <w:uiPriority w:val="99"/>
    <w:semiHidden/>
    <w:unhideWhenUsed/>
    <w:rsid w:val="001F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C4"/>
    <w:rPr>
      <w:rFonts w:ascii="Segoe UI" w:hAnsi="Segoe UI" w:cs="Segoe UI"/>
      <w:noProof/>
      <w:sz w:val="18"/>
      <w:szCs w:val="18"/>
    </w:rPr>
  </w:style>
  <w:style w:type="character" w:customStyle="1" w:styleId="BodyTextChar">
    <w:name w:val="Body Text Char"/>
    <w:basedOn w:val="DefaultParagraphFont"/>
    <w:link w:val="BodyText"/>
    <w:semiHidden/>
    <w:rsid w:val="00661395"/>
    <w:rPr>
      <w:rFonts w:ascii="Arial" w:hAnsi="Arial"/>
      <w:noProof/>
      <w:sz w:val="24"/>
    </w:rPr>
  </w:style>
  <w:style w:type="character" w:customStyle="1" w:styleId="BodyTextIndentChar">
    <w:name w:val="Body Text Indent Char"/>
    <w:basedOn w:val="DefaultParagraphFont"/>
    <w:link w:val="BodyTextIndent"/>
    <w:semiHidden/>
    <w:rsid w:val="008F0804"/>
    <w:rPr>
      <w:rFonts w:ascii="Arial" w:hAnsi="Arial"/>
      <w:noProof/>
      <w:sz w:val="24"/>
    </w:rPr>
  </w:style>
  <w:style w:type="character" w:customStyle="1" w:styleId="TitleChar">
    <w:name w:val="Title Char"/>
    <w:basedOn w:val="DefaultParagraphFont"/>
    <w:link w:val="Title"/>
    <w:rsid w:val="00A31233"/>
    <w:rPr>
      <w:rFonts w:ascii="Arial" w:hAnsi="Arial"/>
      <w:b/>
      <w:noProof/>
      <w:sz w:val="28"/>
    </w:rPr>
  </w:style>
  <w:style w:type="paragraph" w:styleId="Header">
    <w:name w:val="header"/>
    <w:basedOn w:val="Normal"/>
    <w:link w:val="HeaderChar"/>
    <w:uiPriority w:val="99"/>
    <w:unhideWhenUsed/>
    <w:rsid w:val="002D3848"/>
    <w:pPr>
      <w:tabs>
        <w:tab w:val="center" w:pos="4680"/>
        <w:tab w:val="right" w:pos="9360"/>
      </w:tabs>
    </w:pPr>
  </w:style>
  <w:style w:type="character" w:customStyle="1" w:styleId="HeaderChar">
    <w:name w:val="Header Char"/>
    <w:basedOn w:val="DefaultParagraphFont"/>
    <w:link w:val="Header"/>
    <w:uiPriority w:val="99"/>
    <w:rsid w:val="002D3848"/>
    <w:rPr>
      <w:noProof/>
    </w:rPr>
  </w:style>
  <w:style w:type="paragraph" w:styleId="Footer">
    <w:name w:val="footer"/>
    <w:basedOn w:val="Normal"/>
    <w:link w:val="FooterChar"/>
    <w:uiPriority w:val="99"/>
    <w:unhideWhenUsed/>
    <w:rsid w:val="002D3848"/>
    <w:pPr>
      <w:tabs>
        <w:tab w:val="center" w:pos="4680"/>
        <w:tab w:val="right" w:pos="9360"/>
      </w:tabs>
    </w:pPr>
  </w:style>
  <w:style w:type="character" w:customStyle="1" w:styleId="FooterChar">
    <w:name w:val="Footer Char"/>
    <w:basedOn w:val="DefaultParagraphFont"/>
    <w:link w:val="Footer"/>
    <w:uiPriority w:val="99"/>
    <w:rsid w:val="002D384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9523">
      <w:bodyDiv w:val="1"/>
      <w:marLeft w:val="0"/>
      <w:marRight w:val="0"/>
      <w:marTop w:val="0"/>
      <w:marBottom w:val="0"/>
      <w:divBdr>
        <w:top w:val="none" w:sz="0" w:space="0" w:color="auto"/>
        <w:left w:val="none" w:sz="0" w:space="0" w:color="auto"/>
        <w:bottom w:val="none" w:sz="0" w:space="0" w:color="auto"/>
        <w:right w:val="none" w:sz="0" w:space="0" w:color="auto"/>
      </w:divBdr>
    </w:div>
    <w:div w:id="259608621">
      <w:bodyDiv w:val="1"/>
      <w:marLeft w:val="0"/>
      <w:marRight w:val="0"/>
      <w:marTop w:val="0"/>
      <w:marBottom w:val="0"/>
      <w:divBdr>
        <w:top w:val="none" w:sz="0" w:space="0" w:color="auto"/>
        <w:left w:val="none" w:sz="0" w:space="0" w:color="auto"/>
        <w:bottom w:val="none" w:sz="0" w:space="0" w:color="auto"/>
        <w:right w:val="none" w:sz="0" w:space="0" w:color="auto"/>
      </w:divBdr>
    </w:div>
    <w:div w:id="824515687">
      <w:bodyDiv w:val="1"/>
      <w:marLeft w:val="0"/>
      <w:marRight w:val="0"/>
      <w:marTop w:val="0"/>
      <w:marBottom w:val="0"/>
      <w:divBdr>
        <w:top w:val="none" w:sz="0" w:space="0" w:color="auto"/>
        <w:left w:val="none" w:sz="0" w:space="0" w:color="auto"/>
        <w:bottom w:val="none" w:sz="0" w:space="0" w:color="auto"/>
        <w:right w:val="none" w:sz="0" w:space="0" w:color="auto"/>
      </w:divBdr>
    </w:div>
    <w:div w:id="991568695">
      <w:bodyDiv w:val="1"/>
      <w:marLeft w:val="0"/>
      <w:marRight w:val="0"/>
      <w:marTop w:val="0"/>
      <w:marBottom w:val="0"/>
      <w:divBdr>
        <w:top w:val="none" w:sz="0" w:space="0" w:color="auto"/>
        <w:left w:val="none" w:sz="0" w:space="0" w:color="auto"/>
        <w:bottom w:val="none" w:sz="0" w:space="0" w:color="auto"/>
        <w:right w:val="none" w:sz="0" w:space="0" w:color="auto"/>
      </w:divBdr>
    </w:div>
    <w:div w:id="1267273034">
      <w:bodyDiv w:val="1"/>
      <w:marLeft w:val="0"/>
      <w:marRight w:val="0"/>
      <w:marTop w:val="0"/>
      <w:marBottom w:val="0"/>
      <w:divBdr>
        <w:top w:val="none" w:sz="0" w:space="0" w:color="auto"/>
        <w:left w:val="none" w:sz="0" w:space="0" w:color="auto"/>
        <w:bottom w:val="none" w:sz="0" w:space="0" w:color="auto"/>
        <w:right w:val="none" w:sz="0" w:space="0" w:color="auto"/>
      </w:divBdr>
    </w:div>
    <w:div w:id="16783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E59-64BE-4D9A-8676-E50EFC67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5683</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DIOCESE OF SIOUX CITY</vt:lpstr>
    </vt:vector>
  </TitlesOfParts>
  <Company>Diocese of Sioux City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SIOUX CITY</dc:title>
  <dc:subject/>
  <dc:creator>Director of Employee Benefits</dc:creator>
  <cp:keywords/>
  <cp:lastModifiedBy>Singer, Juli</cp:lastModifiedBy>
  <cp:revision>2</cp:revision>
  <cp:lastPrinted>2019-10-10T17:29:00Z</cp:lastPrinted>
  <dcterms:created xsi:type="dcterms:W3CDTF">2025-12-18T20:09:00Z</dcterms:created>
  <dcterms:modified xsi:type="dcterms:W3CDTF">2025-12-18T20:09:00Z</dcterms:modified>
</cp:coreProperties>
</file>